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55" w:rsidRPr="00A45728" w:rsidRDefault="00BE1055" w:rsidP="00813097">
      <w:pPr>
        <w:jc w:val="center"/>
        <w:rPr>
          <w:rFonts w:ascii="Garamond" w:hAnsi="Garamond"/>
          <w:b/>
          <w:bCs/>
          <w:spacing w:val="20"/>
          <w:sz w:val="72"/>
          <w:szCs w:val="72"/>
          <w:lang w:val="ro-RO"/>
        </w:rPr>
      </w:pPr>
    </w:p>
    <w:p w:rsidR="00BE1055" w:rsidRPr="00A45728" w:rsidRDefault="00BE1055" w:rsidP="00813097">
      <w:pPr>
        <w:jc w:val="center"/>
        <w:rPr>
          <w:rFonts w:ascii="Garamond" w:hAnsi="Garamond"/>
          <w:b/>
          <w:bCs/>
          <w:spacing w:val="20"/>
          <w:sz w:val="40"/>
          <w:szCs w:val="40"/>
          <w:lang w:val="ro-RO"/>
        </w:rPr>
      </w:pPr>
      <w:r w:rsidRPr="00A45728">
        <w:rPr>
          <w:rFonts w:ascii="Garamond" w:hAnsi="Garamond"/>
          <w:b/>
          <w:bCs/>
          <w:spacing w:val="20"/>
          <w:sz w:val="40"/>
          <w:szCs w:val="40"/>
          <w:lang w:val="ro-RO"/>
        </w:rPr>
        <w:t>ŞCOALA G</w:t>
      </w:r>
      <w:r w:rsidR="00A62A61" w:rsidRPr="00A45728">
        <w:rPr>
          <w:rFonts w:ascii="Garamond" w:hAnsi="Garamond"/>
          <w:b/>
          <w:bCs/>
          <w:spacing w:val="20"/>
          <w:sz w:val="40"/>
          <w:szCs w:val="40"/>
          <w:lang w:val="ro-RO"/>
        </w:rPr>
        <w:t>IMNAZI</w:t>
      </w:r>
      <w:r w:rsidRPr="00A45728">
        <w:rPr>
          <w:rFonts w:ascii="Garamond" w:hAnsi="Garamond"/>
          <w:b/>
          <w:bCs/>
          <w:spacing w:val="20"/>
          <w:sz w:val="40"/>
          <w:szCs w:val="40"/>
          <w:lang w:val="ro-RO"/>
        </w:rPr>
        <w:t>AL</w:t>
      </w:r>
      <w:r w:rsidR="000C5ACB" w:rsidRPr="00A45728">
        <w:rPr>
          <w:rFonts w:ascii="Garamond" w:hAnsi="Garamond"/>
          <w:b/>
          <w:bCs/>
          <w:spacing w:val="20"/>
          <w:sz w:val="40"/>
          <w:szCs w:val="40"/>
          <w:lang w:val="ro-RO"/>
        </w:rPr>
        <w:t>Ă</w:t>
      </w:r>
      <w:r w:rsidRPr="00A45728">
        <w:rPr>
          <w:rFonts w:ascii="Garamond" w:hAnsi="Garamond"/>
          <w:b/>
          <w:bCs/>
          <w:spacing w:val="20"/>
          <w:sz w:val="40"/>
          <w:szCs w:val="40"/>
          <w:lang w:val="ro-RO"/>
        </w:rPr>
        <w:t xml:space="preserve"> NR.14 BRAŞOV</w:t>
      </w:r>
    </w:p>
    <w:p w:rsidR="00BE1055" w:rsidRPr="00A45728" w:rsidRDefault="00BE1055" w:rsidP="00813097">
      <w:pPr>
        <w:jc w:val="center"/>
        <w:rPr>
          <w:rFonts w:ascii="Garamond" w:hAnsi="Garamond"/>
          <w:b/>
          <w:bCs/>
          <w:spacing w:val="20"/>
          <w:sz w:val="72"/>
          <w:szCs w:val="72"/>
          <w:lang w:val="ro-RO"/>
        </w:rPr>
      </w:pPr>
    </w:p>
    <w:p w:rsidR="00BE1055" w:rsidRPr="00A45728" w:rsidRDefault="00BE1055" w:rsidP="00813097">
      <w:pPr>
        <w:jc w:val="center"/>
        <w:rPr>
          <w:rFonts w:ascii="Garamond" w:hAnsi="Garamond"/>
          <w:b/>
          <w:bCs/>
          <w:spacing w:val="20"/>
          <w:sz w:val="72"/>
          <w:szCs w:val="72"/>
          <w:lang w:val="ro-RO"/>
        </w:rPr>
      </w:pPr>
    </w:p>
    <w:p w:rsidR="00BE1055" w:rsidRPr="00A45728" w:rsidRDefault="00BE1055" w:rsidP="00813097">
      <w:pPr>
        <w:jc w:val="center"/>
        <w:rPr>
          <w:rFonts w:ascii="Garamond" w:hAnsi="Garamond"/>
          <w:b/>
          <w:bCs/>
          <w:spacing w:val="20"/>
          <w:sz w:val="72"/>
          <w:szCs w:val="72"/>
          <w:lang w:val="ro-RO"/>
        </w:rPr>
      </w:pPr>
    </w:p>
    <w:p w:rsidR="00BE1055" w:rsidRPr="00A45728" w:rsidRDefault="00BE1055" w:rsidP="00397590">
      <w:pPr>
        <w:rPr>
          <w:rFonts w:ascii="Garamond" w:hAnsi="Garamond"/>
          <w:b/>
          <w:bCs/>
          <w:spacing w:val="20"/>
          <w:sz w:val="72"/>
          <w:szCs w:val="72"/>
          <w:lang w:val="ro-RO"/>
        </w:rPr>
      </w:pPr>
    </w:p>
    <w:p w:rsidR="00F46F5B" w:rsidRPr="00A45728" w:rsidRDefault="00BE1055" w:rsidP="00813097">
      <w:pPr>
        <w:jc w:val="center"/>
        <w:rPr>
          <w:rFonts w:ascii="Garamond" w:hAnsi="Garamond"/>
          <w:b/>
          <w:bCs/>
          <w:spacing w:val="20"/>
          <w:sz w:val="72"/>
          <w:szCs w:val="72"/>
          <w:lang w:val="ro-RO"/>
        </w:rPr>
      </w:pPr>
      <w:r w:rsidRPr="00A45728">
        <w:rPr>
          <w:rFonts w:ascii="Garamond" w:hAnsi="Garamond"/>
          <w:b/>
          <w:bCs/>
          <w:spacing w:val="20"/>
          <w:sz w:val="72"/>
          <w:szCs w:val="72"/>
          <w:lang w:val="ro-RO"/>
        </w:rPr>
        <w:t>PLAN DE DEZVOLTARE</w:t>
      </w:r>
    </w:p>
    <w:p w:rsidR="00BE1055" w:rsidRPr="00813097" w:rsidRDefault="00BE1055" w:rsidP="00813097">
      <w:pPr>
        <w:jc w:val="center"/>
      </w:pPr>
      <w:r w:rsidRPr="00A45728">
        <w:rPr>
          <w:rFonts w:ascii="Garamond" w:hAnsi="Garamond"/>
          <w:b/>
          <w:bCs/>
          <w:spacing w:val="20"/>
          <w:sz w:val="72"/>
          <w:szCs w:val="72"/>
          <w:lang w:val="ro-RO"/>
        </w:rPr>
        <w:t>INSTITUŢIONAL</w:t>
      </w:r>
      <w:r w:rsidR="000C5ACB" w:rsidRPr="00A45728">
        <w:rPr>
          <w:rFonts w:ascii="Garamond" w:hAnsi="Garamond"/>
          <w:b/>
          <w:bCs/>
          <w:spacing w:val="20"/>
          <w:sz w:val="72"/>
          <w:szCs w:val="72"/>
          <w:lang w:val="ro-RO"/>
        </w:rPr>
        <w:t>Ă</w:t>
      </w:r>
    </w:p>
    <w:p w:rsidR="00F46F5B" w:rsidRPr="00F46F5B" w:rsidRDefault="00F46F5B" w:rsidP="00813097">
      <w:pPr>
        <w:jc w:val="center"/>
        <w:rPr>
          <w:lang w:val="fr-FR"/>
        </w:rPr>
      </w:pPr>
      <w:r w:rsidRPr="00A45728">
        <w:rPr>
          <w:rFonts w:ascii="Garamond" w:hAnsi="Garamond"/>
          <w:b/>
          <w:bCs/>
          <w:spacing w:val="20"/>
          <w:sz w:val="72"/>
          <w:szCs w:val="72"/>
          <w:lang w:val="ro-RO"/>
        </w:rPr>
        <w:t>20</w:t>
      </w:r>
      <w:r w:rsidR="00813097" w:rsidRPr="00A45728">
        <w:rPr>
          <w:rFonts w:ascii="Garamond" w:hAnsi="Garamond"/>
          <w:b/>
          <w:bCs/>
          <w:spacing w:val="20"/>
          <w:sz w:val="72"/>
          <w:szCs w:val="72"/>
          <w:lang w:val="ro-RO"/>
        </w:rPr>
        <w:t>1</w:t>
      </w:r>
      <w:r w:rsidR="009361A0">
        <w:rPr>
          <w:rFonts w:ascii="Garamond" w:hAnsi="Garamond"/>
          <w:b/>
          <w:bCs/>
          <w:spacing w:val="20"/>
          <w:sz w:val="72"/>
          <w:szCs w:val="72"/>
          <w:lang w:val="ro-RO"/>
        </w:rPr>
        <w:t>5</w:t>
      </w:r>
      <w:r w:rsidRPr="00A45728">
        <w:rPr>
          <w:rFonts w:ascii="Garamond" w:hAnsi="Garamond"/>
          <w:b/>
          <w:bCs/>
          <w:spacing w:val="20"/>
          <w:sz w:val="72"/>
          <w:szCs w:val="72"/>
          <w:lang w:val="ro-RO"/>
        </w:rPr>
        <w:t xml:space="preserve"> - 20</w:t>
      </w:r>
      <w:r w:rsidR="00F97932">
        <w:rPr>
          <w:rFonts w:ascii="Garamond" w:hAnsi="Garamond"/>
          <w:b/>
          <w:bCs/>
          <w:spacing w:val="20"/>
          <w:sz w:val="72"/>
          <w:szCs w:val="72"/>
          <w:lang w:val="ro-RO"/>
        </w:rPr>
        <w:t>20</w:t>
      </w:r>
    </w:p>
    <w:p w:rsidR="00F46F5B" w:rsidRPr="00F46F5B" w:rsidRDefault="00F46F5B" w:rsidP="00F46F5B">
      <w:pPr>
        <w:jc w:val="center"/>
        <w:rPr>
          <w:lang w:val="fr-FR"/>
        </w:rPr>
      </w:pPr>
      <w:r w:rsidRPr="00F46F5B">
        <w:rPr>
          <w:lang w:val="fr-FR"/>
        </w:rPr>
        <w:t> </w:t>
      </w:r>
    </w:p>
    <w:p w:rsidR="00BE1055" w:rsidRDefault="00F46F5B" w:rsidP="00BE1055">
      <w:pPr>
        <w:jc w:val="center"/>
        <w:rPr>
          <w:lang w:val="fr-FR"/>
        </w:rPr>
      </w:pPr>
      <w:r w:rsidRPr="00F46F5B">
        <w:rPr>
          <w:lang w:val="fr-FR"/>
        </w:rPr>
        <w:t> </w:t>
      </w:r>
    </w:p>
    <w:p w:rsidR="00BE1055" w:rsidRDefault="00FB6424" w:rsidP="00BE1055">
      <w:pPr>
        <w:jc w:val="center"/>
        <w:rPr>
          <w:lang w:val="fr-FR"/>
        </w:rPr>
      </w:pPr>
      <w:r>
        <w:rPr>
          <w:noProof/>
          <w:lang w:val="ro-RO" w:eastAsia="ro-RO"/>
        </w:rPr>
        <w:drawing>
          <wp:anchor distT="0" distB="0" distL="114300" distR="114300" simplePos="0" relativeHeight="251657728" behindDoc="1" locked="0" layoutInCell="1" allowOverlap="1">
            <wp:simplePos x="0" y="0"/>
            <wp:positionH relativeFrom="column">
              <wp:posOffset>1499870</wp:posOffset>
            </wp:positionH>
            <wp:positionV relativeFrom="paragraph">
              <wp:posOffset>8890</wp:posOffset>
            </wp:positionV>
            <wp:extent cx="3285490" cy="2466975"/>
            <wp:effectExtent l="19050" t="0" r="0" b="0"/>
            <wp:wrapTight wrapText="bothSides">
              <wp:wrapPolygon edited="0">
                <wp:start x="-125" y="0"/>
                <wp:lineTo x="-125" y="21517"/>
                <wp:lineTo x="21542" y="21517"/>
                <wp:lineTo x="21542" y="0"/>
                <wp:lineTo x="-125" y="0"/>
              </wp:wrapPolygon>
            </wp:wrapTight>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3285490" cy="2466975"/>
                    </a:xfrm>
                    <a:prstGeom prst="rect">
                      <a:avLst/>
                    </a:prstGeom>
                    <a:noFill/>
                    <a:ln w="9525">
                      <a:noFill/>
                      <a:miter lim="800000"/>
                      <a:headEnd/>
                      <a:tailEnd/>
                    </a:ln>
                  </pic:spPr>
                </pic:pic>
              </a:graphicData>
            </a:graphic>
          </wp:anchor>
        </w:drawing>
      </w: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BE1055" w:rsidRDefault="00BE1055" w:rsidP="00BE1055">
      <w:pPr>
        <w:jc w:val="center"/>
        <w:rPr>
          <w:lang w:val="fr-FR"/>
        </w:rPr>
      </w:pPr>
    </w:p>
    <w:p w:rsidR="00397590" w:rsidRDefault="00397590" w:rsidP="00BE1055">
      <w:pPr>
        <w:jc w:val="right"/>
        <w:rPr>
          <w:lang w:val="fr-FR"/>
        </w:rPr>
      </w:pPr>
    </w:p>
    <w:p w:rsidR="00397590" w:rsidRDefault="00397590" w:rsidP="00BE1055">
      <w:pPr>
        <w:jc w:val="right"/>
        <w:rPr>
          <w:lang w:val="fr-FR"/>
        </w:rPr>
      </w:pPr>
    </w:p>
    <w:p w:rsidR="00397590" w:rsidRDefault="00397590" w:rsidP="00BE1055">
      <w:pPr>
        <w:jc w:val="right"/>
        <w:rPr>
          <w:lang w:val="fr-FR"/>
        </w:rPr>
      </w:pPr>
    </w:p>
    <w:p w:rsidR="00BE1055" w:rsidRDefault="00397590" w:rsidP="00A62A61">
      <w:pPr>
        <w:jc w:val="center"/>
        <w:rPr>
          <w:sz w:val="28"/>
          <w:szCs w:val="28"/>
          <w:lang w:val="fr-FR"/>
        </w:rPr>
      </w:pPr>
      <w:r w:rsidRPr="00D97A8E">
        <w:rPr>
          <w:sz w:val="28"/>
          <w:szCs w:val="28"/>
          <w:lang w:val="fr-FR"/>
        </w:rPr>
        <w:t>Director</w:t>
      </w:r>
      <w:r w:rsidR="00BE1055" w:rsidRPr="00D97A8E">
        <w:rPr>
          <w:sz w:val="28"/>
          <w:szCs w:val="28"/>
          <w:lang w:val="fr-FR"/>
        </w:rPr>
        <w:t>:</w:t>
      </w:r>
    </w:p>
    <w:p w:rsidR="00F97932" w:rsidRPr="00D97A8E" w:rsidRDefault="00F97932" w:rsidP="00F97932">
      <w:pPr>
        <w:jc w:val="right"/>
        <w:rPr>
          <w:sz w:val="28"/>
          <w:szCs w:val="28"/>
          <w:lang w:val="fr-FR"/>
        </w:rPr>
      </w:pPr>
      <w:r>
        <w:rPr>
          <w:sz w:val="28"/>
          <w:szCs w:val="28"/>
          <w:lang w:val="fr-FR"/>
        </w:rPr>
        <w:t>Prof.Tudorel Simion</w:t>
      </w:r>
    </w:p>
    <w:p w:rsidR="00BE1055" w:rsidRDefault="00BE1055" w:rsidP="00BE1055">
      <w:pPr>
        <w:jc w:val="right"/>
        <w:rPr>
          <w:lang w:val="fr-FR"/>
        </w:rPr>
      </w:pPr>
    </w:p>
    <w:p w:rsidR="006A688D" w:rsidRDefault="006A688D" w:rsidP="006A688D">
      <w:pPr>
        <w:pStyle w:val="Titlu1"/>
      </w:pPr>
      <w:r>
        <w:lastRenderedPageBreak/>
        <w:t>CUPRINS:</w:t>
      </w:r>
    </w:p>
    <w:p w:rsidR="00284DAC" w:rsidRDefault="00284DAC" w:rsidP="006A688D">
      <w:pPr>
        <w:pStyle w:val="Titlu1"/>
      </w:pPr>
    </w:p>
    <w:p w:rsidR="00284DAC" w:rsidRPr="00284DAC" w:rsidRDefault="00516EA8" w:rsidP="00B11A8E">
      <w:pPr>
        <w:pStyle w:val="Cuprins1"/>
        <w:tabs>
          <w:tab w:val="right" w:leader="dot" w:pos="9890"/>
        </w:tabs>
        <w:rPr>
          <w:noProof/>
          <w:color w:val="0000FF"/>
          <w:u w:val="single"/>
        </w:rPr>
      </w:pPr>
      <w:r>
        <w:fldChar w:fldCharType="begin"/>
      </w:r>
      <w:r w:rsidR="006A688D">
        <w:instrText xml:space="preserve"> TOC \o "1-3" \h \z \u </w:instrText>
      </w:r>
      <w:r>
        <w:fldChar w:fldCharType="separate"/>
      </w:r>
      <w:hyperlink w:anchor="_Toc356139706" w:history="1">
        <w:r w:rsidR="006A688D" w:rsidRPr="009E50E6">
          <w:rPr>
            <w:rStyle w:val="Hyperlink"/>
            <w:noProof/>
            <w:lang w:val="pt-BR"/>
          </w:rPr>
          <w:t>ARGUMENT:</w:t>
        </w:r>
        <w:r w:rsidR="006A688D">
          <w:rPr>
            <w:noProof/>
            <w:webHidden/>
          </w:rPr>
          <w:tab/>
        </w:r>
        <w:r>
          <w:rPr>
            <w:noProof/>
            <w:webHidden/>
          </w:rPr>
          <w:fldChar w:fldCharType="begin"/>
        </w:r>
        <w:r w:rsidR="006A688D">
          <w:rPr>
            <w:noProof/>
            <w:webHidden/>
          </w:rPr>
          <w:instrText xml:space="preserve"> PAGEREF _Toc356139706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2"/>
        <w:tabs>
          <w:tab w:val="right" w:leader="dot" w:pos="9890"/>
        </w:tabs>
        <w:rPr>
          <w:rFonts w:ascii="Calibri" w:hAnsi="Calibri"/>
          <w:noProof/>
          <w:sz w:val="22"/>
          <w:szCs w:val="22"/>
        </w:rPr>
      </w:pPr>
      <w:hyperlink w:anchor="_Toc356139707" w:history="1">
        <w:r w:rsidR="006A688D" w:rsidRPr="009E50E6">
          <w:rPr>
            <w:rStyle w:val="Hyperlink"/>
            <w:noProof/>
            <w:lang w:val="ro-RO"/>
          </w:rPr>
          <w:t>I.  DATE GENERALE</w:t>
        </w:r>
        <w:r w:rsidR="006A688D">
          <w:rPr>
            <w:noProof/>
            <w:webHidden/>
          </w:rPr>
          <w:tab/>
        </w:r>
        <w:r>
          <w:rPr>
            <w:noProof/>
            <w:webHidden/>
          </w:rPr>
          <w:fldChar w:fldCharType="begin"/>
        </w:r>
        <w:r w:rsidR="006A688D">
          <w:rPr>
            <w:noProof/>
            <w:webHidden/>
          </w:rPr>
          <w:instrText xml:space="preserve"> PAGEREF _Toc356139707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2"/>
        <w:tabs>
          <w:tab w:val="right" w:leader="dot" w:pos="9890"/>
        </w:tabs>
        <w:rPr>
          <w:rFonts w:ascii="Calibri" w:hAnsi="Calibri"/>
          <w:noProof/>
          <w:sz w:val="22"/>
          <w:szCs w:val="22"/>
        </w:rPr>
      </w:pPr>
      <w:hyperlink w:anchor="_Toc356139708" w:history="1">
        <w:r w:rsidR="006A688D" w:rsidRPr="009E50E6">
          <w:rPr>
            <w:rStyle w:val="Hyperlink"/>
            <w:noProof/>
            <w:lang w:val="ro-RO"/>
          </w:rPr>
          <w:t>II.ANALIZA DE NEVOI</w:t>
        </w:r>
        <w:r w:rsidR="006A688D">
          <w:rPr>
            <w:noProof/>
            <w:webHidden/>
          </w:rPr>
          <w:tab/>
        </w:r>
        <w:r>
          <w:rPr>
            <w:noProof/>
            <w:webHidden/>
          </w:rPr>
          <w:fldChar w:fldCharType="begin"/>
        </w:r>
        <w:r w:rsidR="006A688D">
          <w:rPr>
            <w:noProof/>
            <w:webHidden/>
          </w:rPr>
          <w:instrText xml:space="preserve"> PAGEREF _Toc356139708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09" w:history="1">
        <w:r w:rsidR="006A688D" w:rsidRPr="009E50E6">
          <w:rPr>
            <w:rStyle w:val="Hyperlink"/>
            <w:noProof/>
            <w:lang w:val="ro-RO"/>
          </w:rPr>
          <w:t>II.1     INFORMAŢII DE TIP CANTITATIV ŞI CALITATIV</w:t>
        </w:r>
        <w:r w:rsidR="006A688D">
          <w:rPr>
            <w:noProof/>
            <w:webHidden/>
          </w:rPr>
          <w:tab/>
        </w:r>
        <w:r>
          <w:rPr>
            <w:noProof/>
            <w:webHidden/>
          </w:rPr>
          <w:fldChar w:fldCharType="begin"/>
        </w:r>
        <w:r w:rsidR="006A688D">
          <w:rPr>
            <w:noProof/>
            <w:webHidden/>
          </w:rPr>
          <w:instrText xml:space="preserve"> PAGEREF _Toc356139709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0" w:history="1">
        <w:r w:rsidR="006A688D" w:rsidRPr="009E50E6">
          <w:rPr>
            <w:rStyle w:val="Hyperlink"/>
            <w:noProof/>
            <w:lang w:val="ro-RO"/>
          </w:rPr>
          <w:t>II.2    CULTURA ORGANIZAŢIONALĂ</w:t>
        </w:r>
        <w:r w:rsidR="006A688D">
          <w:rPr>
            <w:noProof/>
            <w:webHidden/>
          </w:rPr>
          <w:tab/>
        </w:r>
        <w:r>
          <w:rPr>
            <w:noProof/>
            <w:webHidden/>
          </w:rPr>
          <w:fldChar w:fldCharType="begin"/>
        </w:r>
        <w:r w:rsidR="006A688D">
          <w:rPr>
            <w:noProof/>
            <w:webHidden/>
          </w:rPr>
          <w:instrText xml:space="preserve"> PAGEREF _Toc356139710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1" w:history="1">
        <w:r w:rsidR="006A688D" w:rsidRPr="009E50E6">
          <w:rPr>
            <w:rStyle w:val="Hyperlink"/>
            <w:noProof/>
            <w:lang w:val="ro-RO"/>
          </w:rPr>
          <w:t>II.3 ANALIZA  SWOT</w:t>
        </w:r>
        <w:r w:rsidR="006A688D">
          <w:rPr>
            <w:noProof/>
            <w:webHidden/>
          </w:rPr>
          <w:tab/>
        </w:r>
        <w:r>
          <w:rPr>
            <w:noProof/>
            <w:webHidden/>
          </w:rPr>
          <w:fldChar w:fldCharType="begin"/>
        </w:r>
        <w:r w:rsidR="006A688D">
          <w:rPr>
            <w:noProof/>
            <w:webHidden/>
          </w:rPr>
          <w:instrText xml:space="preserve"> PAGEREF _Toc356139711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2"/>
        <w:tabs>
          <w:tab w:val="right" w:leader="dot" w:pos="9890"/>
        </w:tabs>
        <w:rPr>
          <w:rFonts w:ascii="Calibri" w:hAnsi="Calibri"/>
          <w:noProof/>
          <w:sz w:val="22"/>
          <w:szCs w:val="22"/>
        </w:rPr>
      </w:pPr>
      <w:hyperlink w:anchor="_Toc356139712" w:history="1">
        <w:r w:rsidR="006A688D" w:rsidRPr="009E50E6">
          <w:rPr>
            <w:rStyle w:val="Hyperlink"/>
            <w:noProof/>
            <w:lang w:val="ro-RO"/>
          </w:rPr>
          <w:t>III.        VIZIUNEA ŞI MISIUNEA ŞCOLII</w:t>
        </w:r>
        <w:r w:rsidR="006A688D">
          <w:rPr>
            <w:noProof/>
            <w:webHidden/>
          </w:rPr>
          <w:tab/>
        </w:r>
        <w:r>
          <w:rPr>
            <w:noProof/>
            <w:webHidden/>
          </w:rPr>
          <w:fldChar w:fldCharType="begin"/>
        </w:r>
        <w:r w:rsidR="006A688D">
          <w:rPr>
            <w:noProof/>
            <w:webHidden/>
          </w:rPr>
          <w:instrText xml:space="preserve"> PAGEREF _Toc356139712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3" w:history="1">
        <w:r w:rsidR="006A688D" w:rsidRPr="009E50E6">
          <w:rPr>
            <w:rStyle w:val="Hyperlink"/>
            <w:noProof/>
            <w:lang w:val="ro-RO"/>
          </w:rPr>
          <w:t>IV.        STRATEGIE</w:t>
        </w:r>
        <w:r w:rsidR="006A688D">
          <w:rPr>
            <w:noProof/>
            <w:webHidden/>
          </w:rPr>
          <w:tab/>
        </w:r>
        <w:r>
          <w:rPr>
            <w:noProof/>
            <w:webHidden/>
          </w:rPr>
          <w:fldChar w:fldCharType="begin"/>
        </w:r>
        <w:r w:rsidR="006A688D">
          <w:rPr>
            <w:noProof/>
            <w:webHidden/>
          </w:rPr>
          <w:instrText xml:space="preserve"> PAGEREF _Toc356139713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4" w:history="1">
        <w:r w:rsidR="006A688D" w:rsidRPr="009E50E6">
          <w:rPr>
            <w:rStyle w:val="Hyperlink"/>
            <w:noProof/>
            <w:lang w:val="ro-RO"/>
          </w:rPr>
          <w:t>IV.5     OPŢIUNI STRATEGICE</w:t>
        </w:r>
        <w:r w:rsidR="006A688D">
          <w:rPr>
            <w:noProof/>
            <w:webHidden/>
          </w:rPr>
          <w:tab/>
        </w:r>
        <w:r>
          <w:rPr>
            <w:noProof/>
            <w:webHidden/>
          </w:rPr>
          <w:fldChar w:fldCharType="begin"/>
        </w:r>
        <w:r w:rsidR="006A688D">
          <w:rPr>
            <w:noProof/>
            <w:webHidden/>
          </w:rPr>
          <w:instrText xml:space="preserve"> PAGEREF _Toc356139714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5" w:history="1">
        <w:r w:rsidR="006A688D" w:rsidRPr="009E50E6">
          <w:rPr>
            <w:rStyle w:val="Hyperlink"/>
            <w:noProof/>
            <w:lang w:val="ro-RO"/>
          </w:rPr>
          <w:t>IV.5.1   Dezvoltare managerială</w:t>
        </w:r>
        <w:r w:rsidR="006A688D">
          <w:rPr>
            <w:noProof/>
            <w:webHidden/>
          </w:rPr>
          <w:tab/>
        </w:r>
        <w:r>
          <w:rPr>
            <w:noProof/>
            <w:webHidden/>
          </w:rPr>
          <w:fldChar w:fldCharType="begin"/>
        </w:r>
        <w:r w:rsidR="006A688D">
          <w:rPr>
            <w:noProof/>
            <w:webHidden/>
          </w:rPr>
          <w:instrText xml:space="preserve"> PAGEREF _Toc356139715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6" w:history="1">
        <w:r w:rsidR="006A688D" w:rsidRPr="009E50E6">
          <w:rPr>
            <w:rStyle w:val="Hyperlink"/>
            <w:noProof/>
            <w:lang w:val="ro-RO"/>
          </w:rPr>
          <w:t>IV.5.2   Dezvoltarea curriculară</w:t>
        </w:r>
        <w:r w:rsidR="006A688D">
          <w:rPr>
            <w:noProof/>
            <w:webHidden/>
          </w:rPr>
          <w:tab/>
        </w:r>
        <w:r>
          <w:rPr>
            <w:noProof/>
            <w:webHidden/>
          </w:rPr>
          <w:fldChar w:fldCharType="begin"/>
        </w:r>
        <w:r w:rsidR="006A688D">
          <w:rPr>
            <w:noProof/>
            <w:webHidden/>
          </w:rPr>
          <w:instrText xml:space="preserve"> PAGEREF _Toc356139716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7" w:history="1">
        <w:r w:rsidR="006A688D" w:rsidRPr="009E50E6">
          <w:rPr>
            <w:rStyle w:val="Hyperlink"/>
            <w:noProof/>
            <w:lang w:val="ro-RO"/>
          </w:rPr>
          <w:t>IV.5.3   Dezvoltarea resurselor umane</w:t>
        </w:r>
        <w:r w:rsidR="006A688D">
          <w:rPr>
            <w:noProof/>
            <w:webHidden/>
          </w:rPr>
          <w:tab/>
        </w:r>
        <w:r>
          <w:rPr>
            <w:noProof/>
            <w:webHidden/>
          </w:rPr>
          <w:fldChar w:fldCharType="begin"/>
        </w:r>
        <w:r w:rsidR="006A688D">
          <w:rPr>
            <w:noProof/>
            <w:webHidden/>
          </w:rPr>
          <w:instrText xml:space="preserve"> PAGEREF _Toc356139717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8" w:history="1">
        <w:r w:rsidR="006A688D" w:rsidRPr="009E50E6">
          <w:rPr>
            <w:rStyle w:val="Hyperlink"/>
            <w:noProof/>
            <w:lang w:val="ro-RO"/>
          </w:rPr>
          <w:t>IV.5.4   Atragerea de resurse financiare şi dezvoltarea bazei materiale</w:t>
        </w:r>
        <w:r w:rsidR="006A688D">
          <w:rPr>
            <w:noProof/>
            <w:webHidden/>
          </w:rPr>
          <w:tab/>
        </w:r>
        <w:r>
          <w:rPr>
            <w:noProof/>
            <w:webHidden/>
          </w:rPr>
          <w:fldChar w:fldCharType="begin"/>
        </w:r>
        <w:r w:rsidR="006A688D">
          <w:rPr>
            <w:noProof/>
            <w:webHidden/>
          </w:rPr>
          <w:instrText xml:space="preserve"> PAGEREF _Toc356139718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19" w:history="1">
        <w:r w:rsidR="006A688D" w:rsidRPr="009E50E6">
          <w:rPr>
            <w:rStyle w:val="Hyperlink"/>
            <w:noProof/>
            <w:lang w:val="ro-RO"/>
          </w:rPr>
          <w:t>IV.5.5   Dezvoltarea relaţiilor comunitare</w:t>
        </w:r>
        <w:r w:rsidR="006A688D">
          <w:rPr>
            <w:noProof/>
            <w:webHidden/>
          </w:rPr>
          <w:tab/>
        </w:r>
        <w:r>
          <w:rPr>
            <w:noProof/>
            <w:webHidden/>
          </w:rPr>
          <w:fldChar w:fldCharType="begin"/>
        </w:r>
        <w:r w:rsidR="006A688D">
          <w:rPr>
            <w:noProof/>
            <w:webHidden/>
          </w:rPr>
          <w:instrText xml:space="preserve"> PAGEREF _Toc356139719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2"/>
        <w:tabs>
          <w:tab w:val="right" w:leader="dot" w:pos="9890"/>
        </w:tabs>
        <w:rPr>
          <w:rFonts w:ascii="Calibri" w:hAnsi="Calibri"/>
          <w:noProof/>
          <w:sz w:val="22"/>
          <w:szCs w:val="22"/>
        </w:rPr>
      </w:pPr>
      <w:hyperlink w:anchor="_Toc356139720" w:history="1">
        <w:r w:rsidR="006A688D" w:rsidRPr="009E50E6">
          <w:rPr>
            <w:rStyle w:val="Hyperlink"/>
            <w:noProof/>
            <w:lang w:val="ro-RO"/>
          </w:rPr>
          <w:t>V. IMPLEMENTAREA PLANULUI STRATEGIC</w:t>
        </w:r>
        <w:r w:rsidR="006A688D">
          <w:rPr>
            <w:noProof/>
            <w:webHidden/>
          </w:rPr>
          <w:tab/>
        </w:r>
        <w:r>
          <w:rPr>
            <w:noProof/>
            <w:webHidden/>
          </w:rPr>
          <w:fldChar w:fldCharType="begin"/>
        </w:r>
        <w:r w:rsidR="006A688D">
          <w:rPr>
            <w:noProof/>
            <w:webHidden/>
          </w:rPr>
          <w:instrText xml:space="preserve"> PAGEREF _Toc356139720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21" w:history="1">
        <w:r w:rsidR="006A688D" w:rsidRPr="009E50E6">
          <w:rPr>
            <w:rStyle w:val="Hyperlink"/>
            <w:noProof/>
            <w:lang w:val="ro-RO"/>
          </w:rPr>
          <w:t>V.1.1     Acţiuni</w:t>
        </w:r>
        <w:r w:rsidR="006A688D">
          <w:rPr>
            <w:noProof/>
            <w:webHidden/>
          </w:rPr>
          <w:tab/>
        </w:r>
        <w:r>
          <w:rPr>
            <w:noProof/>
            <w:webHidden/>
          </w:rPr>
          <w:fldChar w:fldCharType="begin"/>
        </w:r>
        <w:r w:rsidR="006A688D">
          <w:rPr>
            <w:noProof/>
            <w:webHidden/>
          </w:rPr>
          <w:instrText xml:space="preserve"> PAGEREF _Toc356139721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pPr>
        <w:pStyle w:val="Cuprins3"/>
        <w:tabs>
          <w:tab w:val="right" w:leader="dot" w:pos="9890"/>
        </w:tabs>
        <w:rPr>
          <w:rFonts w:ascii="Calibri" w:hAnsi="Calibri"/>
          <w:noProof/>
          <w:sz w:val="22"/>
          <w:szCs w:val="22"/>
        </w:rPr>
      </w:pPr>
      <w:hyperlink w:anchor="_Toc356139722" w:history="1">
        <w:r w:rsidR="006A688D" w:rsidRPr="009E50E6">
          <w:rPr>
            <w:rStyle w:val="Hyperlink"/>
            <w:noProof/>
            <w:lang w:val="ro-RO"/>
          </w:rPr>
          <w:t>V.1.2     Evaluarea</w:t>
        </w:r>
        <w:r w:rsidR="006A688D">
          <w:rPr>
            <w:noProof/>
            <w:webHidden/>
          </w:rPr>
          <w:tab/>
        </w:r>
        <w:r>
          <w:rPr>
            <w:noProof/>
            <w:webHidden/>
          </w:rPr>
          <w:fldChar w:fldCharType="begin"/>
        </w:r>
        <w:r w:rsidR="006A688D">
          <w:rPr>
            <w:noProof/>
            <w:webHidden/>
          </w:rPr>
          <w:instrText xml:space="preserve"> PAGEREF _Toc356139722 \h </w:instrText>
        </w:r>
        <w:r>
          <w:rPr>
            <w:noProof/>
            <w:webHidden/>
          </w:rPr>
        </w:r>
        <w:r>
          <w:rPr>
            <w:noProof/>
            <w:webHidden/>
          </w:rPr>
          <w:fldChar w:fldCharType="separate"/>
        </w:r>
        <w:r w:rsidR="00AC66FB">
          <w:rPr>
            <w:noProof/>
            <w:webHidden/>
          </w:rPr>
          <w:t>2</w:t>
        </w:r>
        <w:r>
          <w:rPr>
            <w:noProof/>
            <w:webHidden/>
          </w:rPr>
          <w:fldChar w:fldCharType="end"/>
        </w:r>
      </w:hyperlink>
    </w:p>
    <w:p w:rsidR="006A688D" w:rsidRDefault="00516EA8">
      <w:r>
        <w:fldChar w:fldCharType="end"/>
      </w:r>
    </w:p>
    <w:p w:rsidR="00BE1055" w:rsidRDefault="00BE1055" w:rsidP="006A688D">
      <w:pPr>
        <w:pStyle w:val="Titlu1"/>
        <w:rPr>
          <w:lang w:val="fr-FR"/>
        </w:rPr>
      </w:pPr>
    </w:p>
    <w:p w:rsidR="00BE1055" w:rsidRDefault="00BE1055" w:rsidP="00BE1055">
      <w:pPr>
        <w:jc w:val="center"/>
        <w:rPr>
          <w:lang w:val="fr-FR"/>
        </w:rPr>
      </w:pPr>
    </w:p>
    <w:p w:rsidR="00BE1055" w:rsidRDefault="00BE1055" w:rsidP="00BE1055">
      <w:pPr>
        <w:jc w:val="center"/>
        <w:rPr>
          <w:lang w:val="fr-FR"/>
        </w:rPr>
      </w:pPr>
    </w:p>
    <w:p w:rsidR="00F46F5B" w:rsidRPr="00F46F5B" w:rsidRDefault="00F46F5B" w:rsidP="00BE1055">
      <w:pPr>
        <w:jc w:val="center"/>
        <w:rPr>
          <w:lang w:val="fr-FR"/>
        </w:rPr>
      </w:pPr>
      <w:r w:rsidRPr="00F46F5B">
        <w:rPr>
          <w:lang w:val="fr-FR"/>
        </w:rPr>
        <w:t> </w:t>
      </w:r>
    </w:p>
    <w:p w:rsidR="00813097" w:rsidRPr="00BE1055" w:rsidRDefault="00813097" w:rsidP="00F46F5B">
      <w:pPr>
        <w:rPr>
          <w:lang w:val="it-IT"/>
        </w:rPr>
      </w:pPr>
    </w:p>
    <w:p w:rsidR="00813097" w:rsidRPr="00BE1055" w:rsidRDefault="00813097" w:rsidP="00F46F5B">
      <w:pPr>
        <w:rPr>
          <w:lang w:val="it-IT"/>
        </w:rPr>
      </w:pPr>
    </w:p>
    <w:p w:rsidR="00813097" w:rsidRPr="00BE1055" w:rsidRDefault="00813097" w:rsidP="00F46F5B">
      <w:pPr>
        <w:rPr>
          <w:lang w:val="it-IT"/>
        </w:rPr>
      </w:pPr>
    </w:p>
    <w:p w:rsidR="00813097" w:rsidRPr="00BE1055" w:rsidRDefault="00813097" w:rsidP="00F46F5B">
      <w:pPr>
        <w:rPr>
          <w:lang w:val="it-IT"/>
        </w:rPr>
      </w:pPr>
    </w:p>
    <w:p w:rsidR="00813097" w:rsidRPr="00BE1055" w:rsidRDefault="00813097" w:rsidP="00F46F5B">
      <w:pPr>
        <w:rPr>
          <w:lang w:val="it-IT"/>
        </w:rPr>
      </w:pPr>
    </w:p>
    <w:p w:rsidR="00CE1B1F" w:rsidRPr="00CE1B1F" w:rsidRDefault="00CE1B1F" w:rsidP="00284DAC">
      <w:pPr>
        <w:pStyle w:val="Titlu1"/>
        <w:ind w:left="0" w:firstLine="0"/>
        <w:rPr>
          <w:lang w:val="pt-BR"/>
        </w:rPr>
      </w:pPr>
      <w:bookmarkStart w:id="0" w:name="_Toc356139706"/>
      <w:r w:rsidRPr="00CE1B1F">
        <w:rPr>
          <w:lang w:val="pt-BR"/>
        </w:rPr>
        <w:lastRenderedPageBreak/>
        <w:t>ARGUMENT:</w:t>
      </w:r>
      <w:bookmarkEnd w:id="0"/>
    </w:p>
    <w:p w:rsidR="00CE1B1F" w:rsidRPr="003D3E3E" w:rsidRDefault="00CE1B1F" w:rsidP="00BE1055">
      <w:pPr>
        <w:autoSpaceDE w:val="0"/>
        <w:autoSpaceDN w:val="0"/>
        <w:adjustRightInd w:val="0"/>
        <w:ind w:firstLine="720"/>
        <w:jc w:val="both"/>
        <w:rPr>
          <w:sz w:val="28"/>
          <w:szCs w:val="28"/>
          <w:lang w:val="pt-BR"/>
        </w:rPr>
      </w:pPr>
      <w:r w:rsidRPr="003D3E3E">
        <w:rPr>
          <w:sz w:val="28"/>
          <w:szCs w:val="28"/>
          <w:lang w:val="pt-BR"/>
        </w:rPr>
        <w:t>Planul de dezvoltare pe</w:t>
      </w:r>
      <w:r w:rsidR="003D3E3E">
        <w:rPr>
          <w:sz w:val="28"/>
          <w:szCs w:val="28"/>
          <w:lang w:val="pt-BR"/>
        </w:rPr>
        <w:t xml:space="preserve"> termen mediu a şcolii noastre </w:t>
      </w:r>
      <w:r w:rsidRPr="003D3E3E">
        <w:rPr>
          <w:sz w:val="28"/>
          <w:szCs w:val="28"/>
          <w:lang w:val="pt-BR"/>
        </w:rPr>
        <w:t>reflectă strategia educaţională pe termen mediu (5 ani), ţinând cont de strategia educaţională la nivel naţional, local, de evoluţia economică a zonei Bartolomeu in care este  situată şcoala, de mobilitatea şi cerinţele profesionale ale pieţ</w:t>
      </w:r>
      <w:r w:rsidR="00A62A61">
        <w:rPr>
          <w:sz w:val="28"/>
          <w:szCs w:val="28"/>
          <w:lang w:val="pt-BR"/>
        </w:rPr>
        <w:t>e</w:t>
      </w:r>
      <w:r w:rsidRPr="003D3E3E">
        <w:rPr>
          <w:sz w:val="28"/>
          <w:szCs w:val="28"/>
          <w:lang w:val="pt-BR"/>
        </w:rPr>
        <w:t>i muncii.</w:t>
      </w:r>
    </w:p>
    <w:p w:rsidR="00CC5446" w:rsidRPr="003D3E3E" w:rsidRDefault="00CE1B1F" w:rsidP="00A62A61">
      <w:pPr>
        <w:autoSpaceDE w:val="0"/>
        <w:autoSpaceDN w:val="0"/>
        <w:adjustRightInd w:val="0"/>
        <w:ind w:firstLine="720"/>
        <w:jc w:val="both"/>
        <w:rPr>
          <w:sz w:val="28"/>
          <w:szCs w:val="28"/>
          <w:lang w:val="pt-BR"/>
        </w:rPr>
      </w:pPr>
      <w:r w:rsidRPr="003D3E3E">
        <w:rPr>
          <w:sz w:val="28"/>
          <w:szCs w:val="28"/>
          <w:lang w:val="pt-BR"/>
        </w:rPr>
        <w:t>Planul de dezvoltare arată direcţiile majore de progres, iar modul de întocmire a acestuia permite consultarea părţilor interesate şi implicarea în asumarea scopurilor, obiectivelor şi acţiunilor propuse.</w:t>
      </w:r>
    </w:p>
    <w:p w:rsidR="00CE1B1F" w:rsidRDefault="00CE1B1F" w:rsidP="00A62A61">
      <w:pPr>
        <w:autoSpaceDE w:val="0"/>
        <w:autoSpaceDN w:val="0"/>
        <w:adjustRightInd w:val="0"/>
        <w:ind w:firstLine="720"/>
        <w:jc w:val="both"/>
        <w:rPr>
          <w:sz w:val="28"/>
          <w:szCs w:val="28"/>
          <w:lang w:val="pt-BR"/>
        </w:rPr>
      </w:pPr>
      <w:r w:rsidRPr="00CC5446">
        <w:rPr>
          <w:sz w:val="28"/>
          <w:szCs w:val="28"/>
          <w:lang w:val="pt-BR"/>
        </w:rPr>
        <w:t xml:space="preserve">La nivelul unităţii şcolare, proiectul de dezvoltare instituţională are o importanţă deosebită deoarece concentrează atenţia asupra finalitaţilor educaţiei (dobândirea de abilitaţi, </w:t>
      </w:r>
      <w:r w:rsidR="003D3E3E" w:rsidRPr="00CC5446">
        <w:rPr>
          <w:sz w:val="28"/>
          <w:szCs w:val="28"/>
          <w:lang w:val="pt-BR"/>
        </w:rPr>
        <w:t xml:space="preserve">aptitudini, </w:t>
      </w:r>
      <w:r w:rsidRPr="00CC5446">
        <w:rPr>
          <w:sz w:val="28"/>
          <w:szCs w:val="28"/>
          <w:lang w:val="pt-BR"/>
        </w:rPr>
        <w:t xml:space="preserve">competenţe), asigurând </w:t>
      </w:r>
      <w:r w:rsidR="00BE1055">
        <w:rPr>
          <w:sz w:val="28"/>
          <w:szCs w:val="28"/>
          <w:lang w:val="pt-BR"/>
        </w:rPr>
        <w:t xml:space="preserve">concentrarea tuturor domeniilor </w:t>
      </w:r>
      <w:r w:rsidRPr="00CC5446">
        <w:rPr>
          <w:sz w:val="28"/>
          <w:szCs w:val="28"/>
          <w:lang w:val="pt-BR"/>
        </w:rPr>
        <w:t>funcţionale ale magementului(curriculum, resurse umane, material-financiare, relaţii sistemice şi comunitare) şi asigură coerenţastrategiei pe termen lung a şcolii.</w:t>
      </w:r>
    </w:p>
    <w:p w:rsidR="00CC5446" w:rsidRDefault="00CC5446" w:rsidP="00BE1055">
      <w:pPr>
        <w:autoSpaceDE w:val="0"/>
        <w:autoSpaceDN w:val="0"/>
        <w:adjustRightInd w:val="0"/>
        <w:ind w:firstLine="720"/>
        <w:jc w:val="both"/>
        <w:rPr>
          <w:rFonts w:eastAsia="Arial-ItalicMT"/>
          <w:iCs/>
          <w:sz w:val="28"/>
          <w:szCs w:val="28"/>
          <w:lang w:val="pt-BR"/>
        </w:rPr>
      </w:pPr>
      <w:r w:rsidRPr="00CC5446">
        <w:rPr>
          <w:rFonts w:eastAsia="Arial-ItalicMT"/>
          <w:iCs/>
          <w:sz w:val="28"/>
          <w:szCs w:val="28"/>
          <w:lang w:val="pt-BR"/>
        </w:rPr>
        <w:t>Planul de dezvoltare instituţională are în vedere eliminarea "punctelor slabe", a cauzelorgeneratoare şi a riscurilor asociate, înlăturarea "ameninţărilor" sau atenuarea efectelor acestora.Stabilirea scopurilor strategice a pornit de la</w:t>
      </w:r>
      <w:r w:rsidR="00BE1055">
        <w:rPr>
          <w:rFonts w:eastAsia="Arial-ItalicMT"/>
          <w:iCs/>
          <w:sz w:val="28"/>
          <w:szCs w:val="28"/>
          <w:lang w:val="pt-BR"/>
        </w:rPr>
        <w:t xml:space="preserve"> identificarea "punctelor tari"</w:t>
      </w:r>
      <w:r w:rsidRPr="00CC5446">
        <w:rPr>
          <w:rFonts w:eastAsia="Arial-ItalicMT"/>
          <w:iCs/>
          <w:sz w:val="28"/>
          <w:szCs w:val="28"/>
          <w:lang w:val="pt-BR"/>
        </w:rPr>
        <w:t>(care reprezintă capitalul de referinţă) şi a "oportunităţilor" oferite de cadrul legislativ sau de comunitate.Scopurile strategice asumate izvorăsc din realitatea obiectivă constatată la nivelul unităţiişcolare, corelate cu nevoile de educaţie</w:t>
      </w:r>
      <w:r w:rsidR="00BE1055">
        <w:rPr>
          <w:rFonts w:eastAsia="Arial-ItalicMT"/>
          <w:iCs/>
          <w:sz w:val="28"/>
          <w:szCs w:val="28"/>
          <w:lang w:val="pt-BR"/>
        </w:rPr>
        <w:t xml:space="preserve"> ale elevilor</w:t>
      </w:r>
      <w:r>
        <w:rPr>
          <w:rFonts w:eastAsia="Arial-ItalicMT"/>
          <w:iCs/>
          <w:sz w:val="28"/>
          <w:szCs w:val="28"/>
          <w:lang w:val="pt-BR"/>
        </w:rPr>
        <w:t>.</w:t>
      </w:r>
    </w:p>
    <w:p w:rsidR="00CC5446" w:rsidRPr="00CC5446" w:rsidRDefault="00CC5446" w:rsidP="00BE1055">
      <w:pPr>
        <w:autoSpaceDE w:val="0"/>
        <w:autoSpaceDN w:val="0"/>
        <w:adjustRightInd w:val="0"/>
        <w:ind w:firstLine="720"/>
        <w:jc w:val="both"/>
        <w:rPr>
          <w:iCs/>
          <w:sz w:val="28"/>
          <w:szCs w:val="28"/>
          <w:lang w:val="it-IT"/>
        </w:rPr>
      </w:pPr>
      <w:r w:rsidRPr="00CC5446">
        <w:rPr>
          <w:iCs/>
          <w:sz w:val="28"/>
          <w:szCs w:val="28"/>
          <w:lang w:val="it-IT"/>
        </w:rPr>
        <w:t xml:space="preserve">Într-o lume a noului </w:t>
      </w:r>
      <w:r w:rsidRPr="00CC5446">
        <w:rPr>
          <w:rFonts w:eastAsia="Arial-ItalicMT"/>
          <w:iCs/>
          <w:sz w:val="28"/>
          <w:szCs w:val="28"/>
          <w:lang w:val="it-IT"/>
        </w:rPr>
        <w:t>ş</w:t>
      </w:r>
      <w:r w:rsidRPr="00CC5446">
        <w:rPr>
          <w:iCs/>
          <w:sz w:val="28"/>
          <w:szCs w:val="28"/>
          <w:lang w:val="it-IT"/>
        </w:rPr>
        <w:t>i a schimb</w:t>
      </w:r>
      <w:r w:rsidRPr="00CC5446">
        <w:rPr>
          <w:rFonts w:eastAsia="Arial-ItalicMT"/>
          <w:iCs/>
          <w:sz w:val="28"/>
          <w:szCs w:val="28"/>
          <w:lang w:val="it-IT"/>
        </w:rPr>
        <w:t>ă</w:t>
      </w:r>
      <w:r w:rsidRPr="00CC5446">
        <w:rPr>
          <w:iCs/>
          <w:sz w:val="28"/>
          <w:szCs w:val="28"/>
          <w:lang w:val="it-IT"/>
        </w:rPr>
        <w:t xml:space="preserve">rilor, </w:t>
      </w:r>
      <w:r w:rsidRPr="00CC5446">
        <w:rPr>
          <w:rFonts w:eastAsia="Arial-ItalicMT"/>
          <w:iCs/>
          <w:sz w:val="28"/>
          <w:szCs w:val="28"/>
          <w:lang w:val="it-IT"/>
        </w:rPr>
        <w:t>ş</w:t>
      </w:r>
      <w:r w:rsidRPr="00CC5446">
        <w:rPr>
          <w:iCs/>
          <w:sz w:val="28"/>
          <w:szCs w:val="28"/>
          <w:lang w:val="it-IT"/>
        </w:rPr>
        <w:t>coala trebuie s</w:t>
      </w:r>
      <w:r w:rsidRPr="00CC5446">
        <w:rPr>
          <w:rFonts w:eastAsia="Arial-ItalicMT"/>
          <w:iCs/>
          <w:sz w:val="28"/>
          <w:szCs w:val="28"/>
          <w:lang w:val="it-IT"/>
        </w:rPr>
        <w:t xml:space="preserve">ă </w:t>
      </w:r>
      <w:r w:rsidRPr="00CC5446">
        <w:rPr>
          <w:iCs/>
          <w:sz w:val="28"/>
          <w:szCs w:val="28"/>
          <w:lang w:val="it-IT"/>
        </w:rPr>
        <w:t>promoveze cercetarea</w:t>
      </w:r>
    </w:p>
    <w:p w:rsidR="00CC5446" w:rsidRPr="00CC5446" w:rsidRDefault="00CC5446" w:rsidP="00BE1055">
      <w:pPr>
        <w:autoSpaceDE w:val="0"/>
        <w:autoSpaceDN w:val="0"/>
        <w:adjustRightInd w:val="0"/>
        <w:jc w:val="both"/>
        <w:rPr>
          <w:rFonts w:eastAsia="Arial-ItalicMT"/>
          <w:iCs/>
          <w:sz w:val="28"/>
          <w:szCs w:val="28"/>
          <w:lang w:val="it-IT"/>
        </w:rPr>
      </w:pPr>
      <w:r w:rsidRPr="00CC5446">
        <w:rPr>
          <w:rFonts w:eastAsia="Arial-ItalicMT"/>
          <w:iCs/>
          <w:sz w:val="28"/>
          <w:szCs w:val="28"/>
          <w:lang w:val="it-IT"/>
        </w:rPr>
        <w:t>ş</w:t>
      </w:r>
      <w:r w:rsidRPr="00CC5446">
        <w:rPr>
          <w:iCs/>
          <w:sz w:val="28"/>
          <w:szCs w:val="28"/>
          <w:lang w:val="it-IT"/>
        </w:rPr>
        <w:t>tiin</w:t>
      </w:r>
      <w:r w:rsidRPr="00CC5446">
        <w:rPr>
          <w:rFonts w:eastAsia="Arial-ItalicMT"/>
          <w:iCs/>
          <w:sz w:val="28"/>
          <w:szCs w:val="28"/>
          <w:lang w:val="it-IT"/>
        </w:rPr>
        <w:t>ţ</w:t>
      </w:r>
      <w:r w:rsidRPr="00CC5446">
        <w:rPr>
          <w:iCs/>
          <w:sz w:val="28"/>
          <w:szCs w:val="28"/>
          <w:lang w:val="it-IT"/>
        </w:rPr>
        <w:t>ific</w:t>
      </w:r>
      <w:r w:rsidRPr="00CC5446">
        <w:rPr>
          <w:rFonts w:eastAsia="Arial-ItalicMT"/>
          <w:iCs/>
          <w:sz w:val="28"/>
          <w:szCs w:val="28"/>
          <w:lang w:val="it-IT"/>
        </w:rPr>
        <w:t>ă</w:t>
      </w:r>
      <w:r w:rsidRPr="00CC5446">
        <w:rPr>
          <w:iCs/>
          <w:sz w:val="28"/>
          <w:szCs w:val="28"/>
          <w:lang w:val="it-IT"/>
        </w:rPr>
        <w:t xml:space="preserve">, valorile </w:t>
      </w:r>
      <w:r w:rsidRPr="00CC5446">
        <w:rPr>
          <w:rFonts w:eastAsia="Arial-ItalicMT"/>
          <w:iCs/>
          <w:sz w:val="28"/>
          <w:szCs w:val="28"/>
          <w:lang w:val="it-IT"/>
        </w:rPr>
        <w:t>ş</w:t>
      </w:r>
      <w:r w:rsidRPr="00CC5446">
        <w:rPr>
          <w:iCs/>
          <w:sz w:val="28"/>
          <w:szCs w:val="28"/>
          <w:lang w:val="it-IT"/>
        </w:rPr>
        <w:t>i practicile societ</w:t>
      </w:r>
      <w:r w:rsidRPr="00CC5446">
        <w:rPr>
          <w:rFonts w:eastAsia="Arial-ItalicMT"/>
          <w:iCs/>
          <w:sz w:val="28"/>
          <w:szCs w:val="28"/>
          <w:lang w:val="it-IT"/>
        </w:rPr>
        <w:t>ăţ</w:t>
      </w:r>
      <w:r w:rsidRPr="00CC5446">
        <w:rPr>
          <w:iCs/>
          <w:sz w:val="28"/>
          <w:szCs w:val="28"/>
          <w:lang w:val="it-IT"/>
        </w:rPr>
        <w:t>ii democratice.</w:t>
      </w:r>
    </w:p>
    <w:p w:rsidR="00CE1B1F" w:rsidRPr="00CC5446" w:rsidRDefault="003D3E3E" w:rsidP="00BE1055">
      <w:pPr>
        <w:autoSpaceDE w:val="0"/>
        <w:autoSpaceDN w:val="0"/>
        <w:adjustRightInd w:val="0"/>
        <w:ind w:firstLine="720"/>
        <w:jc w:val="both"/>
        <w:rPr>
          <w:sz w:val="28"/>
          <w:szCs w:val="28"/>
          <w:lang w:val="it-IT"/>
        </w:rPr>
      </w:pPr>
      <w:r w:rsidRPr="00CC5446">
        <w:rPr>
          <w:sz w:val="28"/>
          <w:szCs w:val="28"/>
          <w:lang w:val="it-IT"/>
        </w:rPr>
        <w:t>Î</w:t>
      </w:r>
      <w:r w:rsidR="00CE1B1F" w:rsidRPr="00CC5446">
        <w:rPr>
          <w:sz w:val="28"/>
          <w:szCs w:val="28"/>
          <w:lang w:val="it-IT"/>
        </w:rPr>
        <w:t>n contextul unei mondializări a economiei, a globalizării mondiale, a creşterii concurenţeiinternaţionale,ca urmare a aderării şi integrării în Uniunea Europeană, a impactului de noi tehnologiiasupra societăţii, precum şi a pregătirii</w:t>
      </w:r>
      <w:r w:rsidR="00BE1055">
        <w:rPr>
          <w:sz w:val="28"/>
          <w:szCs w:val="28"/>
          <w:lang w:val="it-IT"/>
        </w:rPr>
        <w:t xml:space="preserve"> educabililor pentru a face faţ</w:t>
      </w:r>
      <w:r w:rsidR="00CE1B1F" w:rsidRPr="00CC5446">
        <w:rPr>
          <w:sz w:val="28"/>
          <w:szCs w:val="28"/>
          <w:lang w:val="it-IT"/>
        </w:rPr>
        <w:t xml:space="preserve">ă unei evoluţii în carieră într-olume aflatăîn rapidă schimbare şi în conformitate cu Legea </w:t>
      </w:r>
      <w:r w:rsidRPr="00CC5446">
        <w:rPr>
          <w:sz w:val="28"/>
          <w:szCs w:val="28"/>
          <w:lang w:val="it-IT"/>
        </w:rPr>
        <w:t>Educatiei Naţionale</w:t>
      </w:r>
      <w:r w:rsidR="00BE1055">
        <w:rPr>
          <w:sz w:val="28"/>
          <w:szCs w:val="28"/>
          <w:lang w:val="it-IT"/>
        </w:rPr>
        <w:t xml:space="preserve"> nr.</w:t>
      </w:r>
      <w:r w:rsidRPr="00CC5446">
        <w:rPr>
          <w:sz w:val="28"/>
          <w:szCs w:val="28"/>
          <w:lang w:val="it-IT"/>
        </w:rPr>
        <w:t>1</w:t>
      </w:r>
      <w:r w:rsidR="00A62A61">
        <w:rPr>
          <w:sz w:val="28"/>
          <w:szCs w:val="28"/>
          <w:lang w:val="it-IT"/>
        </w:rPr>
        <w:t>/2011</w:t>
      </w:r>
      <w:r w:rsidR="00CE1B1F" w:rsidRPr="00CC5446">
        <w:rPr>
          <w:sz w:val="28"/>
          <w:szCs w:val="28"/>
          <w:lang w:val="it-IT"/>
        </w:rPr>
        <w:t>, Curriculum Naţional, cu celelalte documente</w:t>
      </w:r>
      <w:r w:rsidR="00BE1055">
        <w:rPr>
          <w:sz w:val="28"/>
          <w:szCs w:val="28"/>
          <w:lang w:val="it-IT"/>
        </w:rPr>
        <w:t>legislative</w:t>
      </w:r>
      <w:r w:rsidR="00CE1B1F" w:rsidRPr="00CC5446">
        <w:rPr>
          <w:sz w:val="28"/>
          <w:szCs w:val="28"/>
          <w:lang w:val="it-IT"/>
        </w:rPr>
        <w:t xml:space="preserve">, cu prevederile normative ale Inspectoratului </w:t>
      </w:r>
      <w:r w:rsidR="001930FE">
        <w:rPr>
          <w:sz w:val="28"/>
          <w:szCs w:val="28"/>
          <w:lang w:val="it-IT"/>
        </w:rPr>
        <w:t>Ş</w:t>
      </w:r>
      <w:r w:rsidR="00CE1B1F" w:rsidRPr="00CC5446">
        <w:rPr>
          <w:sz w:val="28"/>
          <w:szCs w:val="28"/>
          <w:lang w:val="it-IT"/>
        </w:rPr>
        <w:t>colar a</w:t>
      </w:r>
      <w:r w:rsidRPr="00CC5446">
        <w:rPr>
          <w:sz w:val="28"/>
          <w:szCs w:val="28"/>
          <w:lang w:val="it-IT"/>
        </w:rPr>
        <w:t>l Judetului Brasov</w:t>
      </w:r>
      <w:r w:rsidR="00CE1B1F" w:rsidRPr="00CC5446">
        <w:rPr>
          <w:sz w:val="28"/>
          <w:szCs w:val="28"/>
          <w:lang w:val="it-IT"/>
        </w:rPr>
        <w:t xml:space="preserve">,planul de dezvoltare, </w:t>
      </w:r>
      <w:r w:rsidR="00CE1B1F" w:rsidRPr="00CC5446">
        <w:rPr>
          <w:b/>
          <w:bCs/>
          <w:iCs/>
          <w:sz w:val="28"/>
          <w:szCs w:val="28"/>
          <w:lang w:val="it-IT"/>
        </w:rPr>
        <w:t xml:space="preserve">principiile </w:t>
      </w:r>
      <w:r w:rsidR="00CE1B1F" w:rsidRPr="00CC5446">
        <w:rPr>
          <w:sz w:val="28"/>
          <w:szCs w:val="28"/>
          <w:lang w:val="it-IT"/>
        </w:rPr>
        <w:t>pe care s-a fundamentat acest proiect sunt următoarele:</w:t>
      </w:r>
    </w:p>
    <w:p w:rsidR="00CE1B1F" w:rsidRPr="003D3E3E" w:rsidRDefault="003D3E3E" w:rsidP="00BE1055">
      <w:pPr>
        <w:autoSpaceDE w:val="0"/>
        <w:autoSpaceDN w:val="0"/>
        <w:adjustRightInd w:val="0"/>
        <w:jc w:val="both"/>
        <w:rPr>
          <w:iCs/>
          <w:sz w:val="28"/>
          <w:szCs w:val="28"/>
          <w:lang w:val="it-IT"/>
        </w:rPr>
      </w:pPr>
      <w:r w:rsidRPr="003D3E3E">
        <w:rPr>
          <w:sz w:val="28"/>
          <w:szCs w:val="28"/>
          <w:lang w:val="it-IT"/>
        </w:rPr>
        <w:t>1.</w:t>
      </w:r>
      <w:r w:rsidR="00CE1B1F" w:rsidRPr="003D3E3E">
        <w:rPr>
          <w:iCs/>
          <w:sz w:val="28"/>
          <w:szCs w:val="28"/>
          <w:lang w:val="it-IT"/>
        </w:rPr>
        <w:t>Centrarea actului educaţional pe elevii şcolii:</w:t>
      </w:r>
    </w:p>
    <w:p w:rsidR="00CE1B1F" w:rsidRPr="003D3E3E" w:rsidRDefault="00CE1B1F" w:rsidP="00BE1055">
      <w:pPr>
        <w:autoSpaceDE w:val="0"/>
        <w:autoSpaceDN w:val="0"/>
        <w:adjustRightInd w:val="0"/>
        <w:jc w:val="both"/>
        <w:rPr>
          <w:iCs/>
          <w:sz w:val="28"/>
          <w:szCs w:val="28"/>
          <w:lang w:val="it-IT"/>
        </w:rPr>
      </w:pPr>
      <w:r w:rsidRPr="003D3E3E">
        <w:rPr>
          <w:sz w:val="28"/>
          <w:szCs w:val="28"/>
          <w:lang w:val="it-IT"/>
        </w:rPr>
        <w:t xml:space="preserve">- </w:t>
      </w:r>
      <w:r w:rsidRPr="003D3E3E">
        <w:rPr>
          <w:iCs/>
          <w:sz w:val="28"/>
          <w:szCs w:val="28"/>
          <w:lang w:val="it-IT"/>
        </w:rPr>
        <w:t>strategii didactice abordate,</w:t>
      </w:r>
    </w:p>
    <w:p w:rsidR="00CE1B1F" w:rsidRPr="003D3E3E" w:rsidRDefault="00CE1B1F" w:rsidP="00BE1055">
      <w:pPr>
        <w:autoSpaceDE w:val="0"/>
        <w:autoSpaceDN w:val="0"/>
        <w:adjustRightInd w:val="0"/>
        <w:jc w:val="both"/>
        <w:rPr>
          <w:iCs/>
          <w:sz w:val="28"/>
          <w:szCs w:val="28"/>
          <w:lang w:val="it-IT"/>
        </w:rPr>
      </w:pPr>
      <w:r w:rsidRPr="003D3E3E">
        <w:rPr>
          <w:sz w:val="28"/>
          <w:szCs w:val="28"/>
          <w:lang w:val="it-IT"/>
        </w:rPr>
        <w:t xml:space="preserve">- </w:t>
      </w:r>
      <w:r w:rsidRPr="003D3E3E">
        <w:rPr>
          <w:iCs/>
          <w:sz w:val="28"/>
          <w:szCs w:val="28"/>
          <w:lang w:val="it-IT"/>
        </w:rPr>
        <w:t>stimularea creativităţii,</w:t>
      </w:r>
    </w:p>
    <w:p w:rsidR="00CE1B1F" w:rsidRPr="003D3E3E" w:rsidRDefault="00CE1B1F" w:rsidP="00BE1055">
      <w:pPr>
        <w:autoSpaceDE w:val="0"/>
        <w:autoSpaceDN w:val="0"/>
        <w:adjustRightInd w:val="0"/>
        <w:jc w:val="both"/>
        <w:rPr>
          <w:iCs/>
          <w:sz w:val="28"/>
          <w:szCs w:val="28"/>
          <w:lang w:val="it-IT"/>
        </w:rPr>
      </w:pPr>
      <w:r w:rsidRPr="003D3E3E">
        <w:rPr>
          <w:sz w:val="28"/>
          <w:szCs w:val="28"/>
          <w:lang w:val="it-IT"/>
        </w:rPr>
        <w:t xml:space="preserve">- </w:t>
      </w:r>
      <w:r w:rsidRPr="003D3E3E">
        <w:rPr>
          <w:iCs/>
          <w:sz w:val="28"/>
          <w:szCs w:val="28"/>
          <w:lang w:val="it-IT"/>
        </w:rPr>
        <w:t>modernizarea continuă a bazei materiale,</w:t>
      </w:r>
    </w:p>
    <w:p w:rsidR="00CE1B1F" w:rsidRPr="003D3E3E" w:rsidRDefault="00CE1B1F" w:rsidP="00BE1055">
      <w:pPr>
        <w:autoSpaceDE w:val="0"/>
        <w:autoSpaceDN w:val="0"/>
        <w:adjustRightInd w:val="0"/>
        <w:jc w:val="both"/>
        <w:rPr>
          <w:iCs/>
          <w:sz w:val="28"/>
          <w:szCs w:val="28"/>
          <w:lang w:val="it-IT"/>
        </w:rPr>
      </w:pPr>
      <w:r w:rsidRPr="003D3E3E">
        <w:rPr>
          <w:sz w:val="28"/>
          <w:szCs w:val="28"/>
          <w:lang w:val="it-IT"/>
        </w:rPr>
        <w:t xml:space="preserve">- </w:t>
      </w:r>
      <w:r w:rsidRPr="003D3E3E">
        <w:rPr>
          <w:iCs/>
          <w:sz w:val="28"/>
          <w:szCs w:val="28"/>
          <w:lang w:val="it-IT"/>
        </w:rPr>
        <w:t>stimularea participării la activita</w:t>
      </w:r>
      <w:r w:rsidRPr="003D3E3E">
        <w:rPr>
          <w:iCs/>
          <w:sz w:val="28"/>
          <w:szCs w:val="28"/>
        </w:rPr>
        <w:t>ţ</w:t>
      </w:r>
      <w:r w:rsidRPr="003D3E3E">
        <w:rPr>
          <w:iCs/>
          <w:sz w:val="28"/>
          <w:szCs w:val="28"/>
          <w:lang w:val="it-IT"/>
        </w:rPr>
        <w:t>i extra</w:t>
      </w:r>
      <w:r w:rsidRPr="003D3E3E">
        <w:rPr>
          <w:iCs/>
          <w:sz w:val="28"/>
          <w:szCs w:val="28"/>
        </w:rPr>
        <w:t>ş</w:t>
      </w:r>
      <w:r w:rsidRPr="003D3E3E">
        <w:rPr>
          <w:iCs/>
          <w:sz w:val="28"/>
          <w:szCs w:val="28"/>
          <w:lang w:val="it-IT"/>
        </w:rPr>
        <w:t>colare si extracurriculare menite s</w:t>
      </w:r>
      <w:r w:rsidRPr="003D3E3E">
        <w:rPr>
          <w:iCs/>
          <w:sz w:val="28"/>
          <w:szCs w:val="28"/>
        </w:rPr>
        <w:t>ă</w:t>
      </w:r>
      <w:r w:rsidRPr="003D3E3E">
        <w:rPr>
          <w:iCs/>
          <w:sz w:val="28"/>
          <w:szCs w:val="28"/>
          <w:lang w:val="it-IT"/>
        </w:rPr>
        <w:t xml:space="preserve"> l</w:t>
      </w:r>
      <w:r w:rsidRPr="003D3E3E">
        <w:rPr>
          <w:iCs/>
          <w:sz w:val="28"/>
          <w:szCs w:val="28"/>
        </w:rPr>
        <w:t>ă</w:t>
      </w:r>
      <w:r w:rsidRPr="003D3E3E">
        <w:rPr>
          <w:iCs/>
          <w:sz w:val="28"/>
          <w:szCs w:val="28"/>
          <w:lang w:val="it-IT"/>
        </w:rPr>
        <w:t>rgeasc</w:t>
      </w:r>
      <w:r w:rsidRPr="003D3E3E">
        <w:rPr>
          <w:iCs/>
          <w:sz w:val="28"/>
          <w:szCs w:val="28"/>
        </w:rPr>
        <w:t>ă</w:t>
      </w:r>
    </w:p>
    <w:p w:rsidR="00CE1B1F" w:rsidRPr="003D3E3E" w:rsidRDefault="00CE1B1F" w:rsidP="00BE1055">
      <w:pPr>
        <w:autoSpaceDE w:val="0"/>
        <w:autoSpaceDN w:val="0"/>
        <w:adjustRightInd w:val="0"/>
        <w:jc w:val="both"/>
        <w:rPr>
          <w:iCs/>
          <w:sz w:val="28"/>
          <w:szCs w:val="28"/>
          <w:lang w:val="it-IT"/>
        </w:rPr>
      </w:pPr>
      <w:r w:rsidRPr="003D3E3E">
        <w:rPr>
          <w:iCs/>
          <w:sz w:val="28"/>
          <w:szCs w:val="28"/>
          <w:lang w:val="it-IT"/>
        </w:rPr>
        <w:t>orizontul elevilor;</w:t>
      </w:r>
    </w:p>
    <w:p w:rsidR="00CE1B1F" w:rsidRPr="003D3E3E" w:rsidRDefault="003D3E3E" w:rsidP="00BE1055">
      <w:pPr>
        <w:autoSpaceDE w:val="0"/>
        <w:autoSpaceDN w:val="0"/>
        <w:adjustRightInd w:val="0"/>
        <w:jc w:val="both"/>
        <w:rPr>
          <w:iCs/>
          <w:sz w:val="28"/>
          <w:szCs w:val="28"/>
          <w:lang w:val="it-IT"/>
        </w:rPr>
      </w:pPr>
      <w:r w:rsidRPr="003D3E3E">
        <w:rPr>
          <w:sz w:val="28"/>
          <w:szCs w:val="28"/>
          <w:lang w:val="it-IT"/>
        </w:rPr>
        <w:t xml:space="preserve">2. </w:t>
      </w:r>
      <w:r w:rsidR="00CE1B1F" w:rsidRPr="003D3E3E">
        <w:rPr>
          <w:iCs/>
          <w:sz w:val="28"/>
          <w:szCs w:val="28"/>
          <w:lang w:val="it-IT"/>
        </w:rPr>
        <w:t>Echilibru între cerere şi ofertă:</w:t>
      </w:r>
    </w:p>
    <w:p w:rsidR="00CE1B1F" w:rsidRPr="003D3E3E" w:rsidRDefault="00CE1B1F" w:rsidP="00BE1055">
      <w:pPr>
        <w:autoSpaceDE w:val="0"/>
        <w:autoSpaceDN w:val="0"/>
        <w:adjustRightInd w:val="0"/>
        <w:jc w:val="both"/>
        <w:rPr>
          <w:iCs/>
          <w:sz w:val="28"/>
          <w:szCs w:val="28"/>
          <w:lang w:val="it-IT"/>
        </w:rPr>
      </w:pPr>
      <w:r w:rsidRPr="003D3E3E">
        <w:rPr>
          <w:iCs/>
          <w:sz w:val="28"/>
          <w:szCs w:val="28"/>
          <w:lang w:val="it-IT"/>
        </w:rPr>
        <w:t>- oferta educaţionalăţine cont atât de resursele umane şi materiale de care dispune şcoala, cât şide solicitarile elevilor şi părinţilor, precum şi pe domeniile actuale de interes:</w:t>
      </w:r>
    </w:p>
    <w:p w:rsidR="00CE1B1F" w:rsidRPr="003D3E3E" w:rsidRDefault="00CE1B1F" w:rsidP="00BE1055">
      <w:pPr>
        <w:autoSpaceDE w:val="0"/>
        <w:autoSpaceDN w:val="0"/>
        <w:adjustRightInd w:val="0"/>
        <w:jc w:val="both"/>
        <w:rPr>
          <w:iCs/>
          <w:sz w:val="28"/>
          <w:szCs w:val="28"/>
        </w:rPr>
      </w:pPr>
      <w:r w:rsidRPr="003D3E3E">
        <w:rPr>
          <w:iCs/>
          <w:sz w:val="28"/>
          <w:szCs w:val="28"/>
        </w:rPr>
        <w:t xml:space="preserve">- </w:t>
      </w:r>
      <w:r w:rsidRPr="00412B0C">
        <w:rPr>
          <w:iCs/>
          <w:sz w:val="28"/>
          <w:szCs w:val="28"/>
          <w:lang w:val="ro-RO"/>
        </w:rPr>
        <w:t>utilizarea</w:t>
      </w:r>
      <w:r w:rsidRPr="003D3E3E">
        <w:rPr>
          <w:iCs/>
          <w:sz w:val="28"/>
          <w:szCs w:val="28"/>
        </w:rPr>
        <w:t xml:space="preserve"> calculatorului,</w:t>
      </w:r>
    </w:p>
    <w:p w:rsidR="00CE1B1F" w:rsidRPr="003D3E3E" w:rsidRDefault="00CE1B1F" w:rsidP="00BE1055">
      <w:pPr>
        <w:autoSpaceDE w:val="0"/>
        <w:autoSpaceDN w:val="0"/>
        <w:adjustRightInd w:val="0"/>
        <w:jc w:val="both"/>
        <w:rPr>
          <w:iCs/>
          <w:sz w:val="28"/>
          <w:szCs w:val="28"/>
        </w:rPr>
      </w:pPr>
      <w:r w:rsidRPr="003D3E3E">
        <w:rPr>
          <w:iCs/>
          <w:sz w:val="28"/>
          <w:szCs w:val="28"/>
        </w:rPr>
        <w:t>- comunicarea într-o limbă modernă,</w:t>
      </w:r>
    </w:p>
    <w:p w:rsidR="00CE1B1F" w:rsidRPr="003D3E3E" w:rsidRDefault="00CE1B1F" w:rsidP="00BE1055">
      <w:pPr>
        <w:autoSpaceDE w:val="0"/>
        <w:autoSpaceDN w:val="0"/>
        <w:adjustRightInd w:val="0"/>
        <w:jc w:val="both"/>
        <w:rPr>
          <w:iCs/>
          <w:sz w:val="28"/>
          <w:szCs w:val="28"/>
        </w:rPr>
      </w:pPr>
      <w:r w:rsidRPr="003D3E3E">
        <w:rPr>
          <w:iCs/>
          <w:sz w:val="28"/>
          <w:szCs w:val="28"/>
        </w:rPr>
        <w:t>- educaţie pentru sănatate,</w:t>
      </w:r>
    </w:p>
    <w:p w:rsidR="00CE1B1F" w:rsidRPr="003D3E3E" w:rsidRDefault="00CE1B1F" w:rsidP="00BE1055">
      <w:pPr>
        <w:autoSpaceDE w:val="0"/>
        <w:autoSpaceDN w:val="0"/>
        <w:adjustRightInd w:val="0"/>
        <w:jc w:val="both"/>
        <w:rPr>
          <w:iCs/>
          <w:sz w:val="28"/>
          <w:szCs w:val="28"/>
        </w:rPr>
      </w:pPr>
      <w:r w:rsidRPr="003D3E3E">
        <w:rPr>
          <w:iCs/>
          <w:sz w:val="28"/>
          <w:szCs w:val="28"/>
        </w:rPr>
        <w:lastRenderedPageBreak/>
        <w:t>- educaţie civică;</w:t>
      </w:r>
    </w:p>
    <w:p w:rsidR="00CE1B1F" w:rsidRPr="003D3E3E" w:rsidRDefault="00BE1055" w:rsidP="00BE1055">
      <w:pPr>
        <w:autoSpaceDE w:val="0"/>
        <w:autoSpaceDN w:val="0"/>
        <w:adjustRightInd w:val="0"/>
        <w:jc w:val="both"/>
        <w:rPr>
          <w:iCs/>
          <w:sz w:val="28"/>
          <w:szCs w:val="28"/>
          <w:lang w:val="it-IT"/>
        </w:rPr>
      </w:pPr>
      <w:r>
        <w:rPr>
          <w:sz w:val="28"/>
          <w:szCs w:val="28"/>
          <w:lang w:val="it-IT"/>
        </w:rPr>
        <w:t>3.</w:t>
      </w:r>
      <w:r w:rsidR="00CE1B1F" w:rsidRPr="003D3E3E">
        <w:rPr>
          <w:iCs/>
          <w:sz w:val="28"/>
          <w:szCs w:val="28"/>
          <w:lang w:val="it-IT"/>
        </w:rPr>
        <w:t>Cooperare scoalăcomunitate:</w:t>
      </w:r>
    </w:p>
    <w:p w:rsidR="00813097" w:rsidRDefault="00CE1B1F" w:rsidP="00BE1055">
      <w:pPr>
        <w:jc w:val="both"/>
        <w:rPr>
          <w:iCs/>
          <w:sz w:val="28"/>
          <w:szCs w:val="28"/>
          <w:lang w:val="it-IT"/>
        </w:rPr>
      </w:pPr>
      <w:r w:rsidRPr="003D3E3E">
        <w:rPr>
          <w:sz w:val="28"/>
          <w:szCs w:val="28"/>
          <w:lang w:val="it-IT"/>
        </w:rPr>
        <w:t xml:space="preserve">- </w:t>
      </w:r>
      <w:r w:rsidRPr="003D3E3E">
        <w:rPr>
          <w:iCs/>
          <w:sz w:val="28"/>
          <w:szCs w:val="28"/>
          <w:lang w:val="it-IT"/>
        </w:rPr>
        <w:t>participare la programele şi acţiunile organizate de Primaria</w:t>
      </w:r>
      <w:r w:rsidR="003D3E3E" w:rsidRPr="003D3E3E">
        <w:rPr>
          <w:iCs/>
          <w:sz w:val="28"/>
          <w:szCs w:val="28"/>
          <w:lang w:val="it-IT"/>
        </w:rPr>
        <w:t xml:space="preserve"> Brasov</w:t>
      </w:r>
    </w:p>
    <w:p w:rsidR="00CC5446" w:rsidRPr="003D3E3E" w:rsidRDefault="00CC5446" w:rsidP="00BE1055">
      <w:pPr>
        <w:jc w:val="both"/>
        <w:rPr>
          <w:sz w:val="28"/>
          <w:szCs w:val="28"/>
          <w:lang w:val="ro-RO"/>
        </w:rPr>
      </w:pPr>
    </w:p>
    <w:p w:rsidR="00F46F5B" w:rsidRPr="00CE1B1F" w:rsidRDefault="00F46F5B" w:rsidP="006A688D">
      <w:pPr>
        <w:pStyle w:val="Titlu2"/>
        <w:rPr>
          <w:lang w:val="it-IT"/>
        </w:rPr>
      </w:pPr>
      <w:bookmarkStart w:id="1" w:name="_Toc213075654"/>
      <w:bookmarkStart w:id="2" w:name="_Toc356139707"/>
      <w:r>
        <w:rPr>
          <w:lang w:val="ro-RO"/>
        </w:rPr>
        <w:t>I.</w:t>
      </w:r>
      <w:r>
        <w:rPr>
          <w:sz w:val="14"/>
          <w:szCs w:val="14"/>
          <w:lang w:val="ro-RO"/>
        </w:rPr>
        <w:t xml:space="preserve">  </w:t>
      </w:r>
      <w:r>
        <w:rPr>
          <w:lang w:val="ro-RO"/>
        </w:rPr>
        <w:t>DATE GENERALE</w:t>
      </w:r>
      <w:bookmarkEnd w:id="1"/>
      <w:bookmarkEnd w:id="2"/>
    </w:p>
    <w:p w:rsidR="00F46F5B" w:rsidRPr="00B138DC" w:rsidRDefault="00F46F5B" w:rsidP="00F46F5B">
      <w:pPr>
        <w:ind w:right="-7"/>
        <w:jc w:val="both"/>
        <w:rPr>
          <w:sz w:val="28"/>
          <w:szCs w:val="28"/>
          <w:lang w:val="it-IT"/>
        </w:rPr>
      </w:pPr>
      <w:r w:rsidRPr="00B138DC">
        <w:rPr>
          <w:b/>
          <w:bCs/>
          <w:sz w:val="28"/>
          <w:szCs w:val="28"/>
          <w:u w:val="single"/>
          <w:lang w:val="it-IT"/>
        </w:rPr>
        <w:t>Unitatea şcolară</w:t>
      </w:r>
      <w:r w:rsidRPr="00B138DC">
        <w:rPr>
          <w:sz w:val="28"/>
          <w:szCs w:val="28"/>
          <w:lang w:val="it-IT"/>
        </w:rPr>
        <w:t xml:space="preserve"> : </w:t>
      </w:r>
      <w:r w:rsidR="00813097" w:rsidRPr="00B138DC">
        <w:rPr>
          <w:sz w:val="28"/>
          <w:szCs w:val="28"/>
          <w:lang w:val="it-IT"/>
        </w:rPr>
        <w:t>SCOALA G</w:t>
      </w:r>
      <w:r w:rsidR="00A62A61">
        <w:rPr>
          <w:sz w:val="28"/>
          <w:szCs w:val="28"/>
          <w:lang w:val="it-IT"/>
        </w:rPr>
        <w:t>IMNAZI</w:t>
      </w:r>
      <w:r w:rsidR="00813097" w:rsidRPr="00B138DC">
        <w:rPr>
          <w:sz w:val="28"/>
          <w:szCs w:val="28"/>
          <w:lang w:val="it-IT"/>
        </w:rPr>
        <w:t>AL</w:t>
      </w:r>
      <w:r w:rsidR="00A62A61">
        <w:rPr>
          <w:sz w:val="28"/>
          <w:szCs w:val="28"/>
          <w:lang w:val="it-IT"/>
        </w:rPr>
        <w:t>Ă</w:t>
      </w:r>
      <w:r w:rsidR="00813097" w:rsidRPr="00B138DC">
        <w:rPr>
          <w:sz w:val="28"/>
          <w:szCs w:val="28"/>
          <w:lang w:val="it-IT"/>
        </w:rPr>
        <w:t xml:space="preserve"> NR.14 BRA</w:t>
      </w:r>
      <w:r w:rsidR="00A62A61">
        <w:rPr>
          <w:sz w:val="28"/>
          <w:szCs w:val="28"/>
          <w:lang w:val="it-IT"/>
        </w:rPr>
        <w:t>Ș</w:t>
      </w:r>
      <w:r w:rsidR="00813097" w:rsidRPr="00B138DC">
        <w:rPr>
          <w:sz w:val="28"/>
          <w:szCs w:val="28"/>
          <w:lang w:val="it-IT"/>
        </w:rPr>
        <w:t>OV</w:t>
      </w:r>
    </w:p>
    <w:p w:rsidR="00F46F5B" w:rsidRPr="00B138DC" w:rsidRDefault="00F46F5B" w:rsidP="00F46F5B">
      <w:pPr>
        <w:rPr>
          <w:sz w:val="28"/>
          <w:szCs w:val="28"/>
          <w:lang w:val="it-IT"/>
        </w:rPr>
      </w:pPr>
      <w:r w:rsidRPr="00B138DC">
        <w:rPr>
          <w:b/>
          <w:bCs/>
          <w:sz w:val="28"/>
          <w:szCs w:val="28"/>
          <w:u w:val="single"/>
          <w:lang w:val="it-IT"/>
        </w:rPr>
        <w:t>Tipul şcolii</w:t>
      </w:r>
      <w:r w:rsidRPr="00B138DC">
        <w:rPr>
          <w:sz w:val="28"/>
          <w:szCs w:val="28"/>
          <w:lang w:val="it-IT"/>
        </w:rPr>
        <w:t>: Şcoală cu clasele I-</w:t>
      </w:r>
      <w:r w:rsidR="00813097" w:rsidRPr="00B138DC">
        <w:rPr>
          <w:sz w:val="28"/>
          <w:szCs w:val="28"/>
          <w:lang w:val="it-IT"/>
        </w:rPr>
        <w:t>VIII</w:t>
      </w:r>
    </w:p>
    <w:p w:rsidR="00F46F5B" w:rsidRPr="00B138DC" w:rsidRDefault="00F46F5B" w:rsidP="00F46F5B">
      <w:pPr>
        <w:rPr>
          <w:sz w:val="28"/>
          <w:szCs w:val="28"/>
          <w:lang w:val="it-IT"/>
        </w:rPr>
      </w:pPr>
      <w:r w:rsidRPr="00B138DC">
        <w:rPr>
          <w:b/>
          <w:bCs/>
          <w:sz w:val="28"/>
          <w:szCs w:val="28"/>
          <w:u w:val="single"/>
          <w:lang w:val="it-IT"/>
        </w:rPr>
        <w:t>Limba de predare</w:t>
      </w:r>
      <w:r w:rsidR="00A62A61">
        <w:rPr>
          <w:sz w:val="28"/>
          <w:szCs w:val="28"/>
          <w:lang w:val="it-IT"/>
        </w:rPr>
        <w:t>: limba română</w:t>
      </w:r>
    </w:p>
    <w:p w:rsidR="00F46F5B" w:rsidRPr="00B138DC" w:rsidRDefault="00F46F5B" w:rsidP="00F46F5B">
      <w:pPr>
        <w:rPr>
          <w:sz w:val="28"/>
          <w:szCs w:val="28"/>
          <w:lang w:val="it-IT"/>
        </w:rPr>
      </w:pPr>
      <w:r w:rsidRPr="00B138DC">
        <w:rPr>
          <w:b/>
          <w:bCs/>
          <w:sz w:val="28"/>
          <w:szCs w:val="28"/>
          <w:u w:val="single"/>
          <w:lang w:val="it-IT"/>
        </w:rPr>
        <w:t>Populaţia şcolară</w:t>
      </w:r>
    </w:p>
    <w:p w:rsidR="00F46F5B" w:rsidRPr="00B138DC" w:rsidRDefault="00F46F5B" w:rsidP="00F46F5B">
      <w:pPr>
        <w:rPr>
          <w:sz w:val="28"/>
          <w:szCs w:val="28"/>
          <w:lang w:val="it-IT"/>
        </w:rPr>
      </w:pPr>
      <w:r w:rsidRPr="00B138DC">
        <w:rPr>
          <w:sz w:val="28"/>
          <w:szCs w:val="28"/>
          <w:u w:val="single"/>
          <w:lang w:val="it-IT"/>
        </w:rPr>
        <w:t>Număr de elevi</w:t>
      </w:r>
      <w:r w:rsidRPr="00B138DC">
        <w:rPr>
          <w:sz w:val="28"/>
          <w:szCs w:val="28"/>
          <w:lang w:val="it-IT"/>
        </w:rPr>
        <w:t xml:space="preserve">: </w:t>
      </w:r>
      <w:r w:rsidR="00EB05FC">
        <w:rPr>
          <w:sz w:val="28"/>
          <w:szCs w:val="28"/>
          <w:lang w:val="it-IT"/>
        </w:rPr>
        <w:t>9</w:t>
      </w:r>
      <w:r w:rsidR="000E04A6">
        <w:rPr>
          <w:sz w:val="28"/>
          <w:szCs w:val="28"/>
          <w:lang w:val="it-IT"/>
        </w:rPr>
        <w:t>56</w:t>
      </w:r>
    </w:p>
    <w:p w:rsidR="00F46F5B" w:rsidRPr="00B138DC" w:rsidRDefault="00F46F5B" w:rsidP="00F46F5B">
      <w:pPr>
        <w:rPr>
          <w:sz w:val="28"/>
          <w:szCs w:val="28"/>
          <w:lang w:val="it-IT"/>
        </w:rPr>
      </w:pPr>
      <w:r w:rsidRPr="00B138DC">
        <w:rPr>
          <w:sz w:val="28"/>
          <w:szCs w:val="28"/>
          <w:u w:val="single"/>
          <w:lang w:val="it-IT"/>
        </w:rPr>
        <w:t>Număr de clase</w:t>
      </w:r>
      <w:r w:rsidRPr="00B138DC">
        <w:rPr>
          <w:sz w:val="28"/>
          <w:szCs w:val="28"/>
          <w:lang w:val="it-IT"/>
        </w:rPr>
        <w:t xml:space="preserve">: </w:t>
      </w:r>
      <w:r w:rsidR="000E04A6">
        <w:rPr>
          <w:sz w:val="28"/>
          <w:szCs w:val="28"/>
          <w:lang w:val="it-IT"/>
        </w:rPr>
        <w:t>40</w:t>
      </w:r>
    </w:p>
    <w:p w:rsidR="00F46F5B" w:rsidRPr="00B138DC" w:rsidRDefault="00F46F5B" w:rsidP="00F46F5B">
      <w:pPr>
        <w:ind w:right="-7"/>
        <w:jc w:val="both"/>
        <w:rPr>
          <w:sz w:val="28"/>
          <w:szCs w:val="28"/>
          <w:lang w:val="it-IT"/>
        </w:rPr>
      </w:pPr>
      <w:r w:rsidRPr="00B138DC">
        <w:rPr>
          <w:b/>
          <w:bCs/>
          <w:sz w:val="28"/>
          <w:szCs w:val="28"/>
          <w:u w:val="single"/>
          <w:lang w:val="it-IT"/>
        </w:rPr>
        <w:t>Provenienţă</w:t>
      </w:r>
      <w:r w:rsidRPr="00B138DC">
        <w:rPr>
          <w:sz w:val="28"/>
          <w:szCs w:val="28"/>
          <w:lang w:val="it-IT"/>
        </w:rPr>
        <w:t xml:space="preserve"> : predominant mediu urban</w:t>
      </w:r>
    </w:p>
    <w:p w:rsidR="00F46F5B" w:rsidRPr="00B138DC" w:rsidRDefault="00F46F5B" w:rsidP="00F46F5B">
      <w:pPr>
        <w:ind w:right="-7"/>
        <w:jc w:val="both"/>
        <w:rPr>
          <w:sz w:val="28"/>
          <w:szCs w:val="28"/>
          <w:lang w:val="it-IT"/>
        </w:rPr>
      </w:pPr>
      <w:r w:rsidRPr="00B138DC">
        <w:rPr>
          <w:b/>
          <w:bCs/>
          <w:sz w:val="28"/>
          <w:szCs w:val="28"/>
          <w:u w:val="single"/>
          <w:lang w:val="it-IT"/>
        </w:rPr>
        <w:t>Personalul şcolii</w:t>
      </w:r>
    </w:p>
    <w:p w:rsidR="00A62A61" w:rsidRPr="00A62A61" w:rsidRDefault="00F46F5B" w:rsidP="00A62A61">
      <w:pPr>
        <w:ind w:right="-7"/>
        <w:jc w:val="both"/>
        <w:rPr>
          <w:sz w:val="28"/>
          <w:szCs w:val="28"/>
          <w:lang w:val="fr-FR"/>
        </w:rPr>
      </w:pPr>
      <w:r w:rsidRPr="00A62A61">
        <w:rPr>
          <w:bCs/>
          <w:sz w:val="28"/>
          <w:szCs w:val="28"/>
          <w:u w:val="single"/>
          <w:lang w:val="fr-FR"/>
        </w:rPr>
        <w:t>Număr de cadre didactice</w:t>
      </w:r>
      <w:r w:rsidRPr="00A62A61">
        <w:rPr>
          <w:bCs/>
          <w:sz w:val="28"/>
          <w:szCs w:val="28"/>
          <w:lang w:val="fr-FR"/>
        </w:rPr>
        <w:t xml:space="preserve">: </w:t>
      </w:r>
      <w:r w:rsidR="000E04A6">
        <w:rPr>
          <w:bCs/>
          <w:sz w:val="28"/>
          <w:szCs w:val="28"/>
          <w:lang w:val="fr-FR"/>
        </w:rPr>
        <w:t>58</w:t>
      </w:r>
      <w:r w:rsidR="00620361">
        <w:rPr>
          <w:bCs/>
          <w:sz w:val="28"/>
          <w:szCs w:val="28"/>
          <w:lang w:val="fr-FR"/>
        </w:rPr>
        <w:t xml:space="preserve"> </w:t>
      </w:r>
      <w:r w:rsidR="00A62A61" w:rsidRPr="00A62A61">
        <w:rPr>
          <w:bCs/>
          <w:sz w:val="28"/>
          <w:szCs w:val="28"/>
          <w:lang w:val="fr-FR"/>
        </w:rPr>
        <w:t>persoane</w:t>
      </w:r>
    </w:p>
    <w:p w:rsidR="00F46F5B" w:rsidRPr="00A62A61" w:rsidRDefault="00F46F5B" w:rsidP="00F46F5B">
      <w:pPr>
        <w:ind w:right="-7"/>
        <w:jc w:val="both"/>
        <w:rPr>
          <w:sz w:val="28"/>
          <w:szCs w:val="28"/>
          <w:lang w:val="fr-FR"/>
        </w:rPr>
      </w:pPr>
      <w:r w:rsidRPr="00A62A61">
        <w:rPr>
          <w:bCs/>
          <w:sz w:val="28"/>
          <w:szCs w:val="28"/>
          <w:u w:val="single"/>
          <w:lang w:val="fr-FR"/>
        </w:rPr>
        <w:t>Personal auxiliar:</w:t>
      </w:r>
      <w:r w:rsidRPr="00A62A61">
        <w:rPr>
          <w:bCs/>
          <w:sz w:val="28"/>
          <w:szCs w:val="28"/>
          <w:lang w:val="fr-FR"/>
        </w:rPr>
        <w:t xml:space="preserve"> 6 persoane</w:t>
      </w:r>
    </w:p>
    <w:p w:rsidR="00F46F5B" w:rsidRPr="00A62A61" w:rsidRDefault="00F46F5B" w:rsidP="00F46F5B">
      <w:pPr>
        <w:ind w:right="-7"/>
        <w:jc w:val="both"/>
        <w:rPr>
          <w:sz w:val="28"/>
          <w:szCs w:val="28"/>
          <w:lang w:val="fr-FR"/>
        </w:rPr>
      </w:pPr>
      <w:r w:rsidRPr="00A62A61">
        <w:rPr>
          <w:bCs/>
          <w:sz w:val="28"/>
          <w:szCs w:val="28"/>
          <w:u w:val="single"/>
          <w:lang w:val="fr-FR"/>
        </w:rPr>
        <w:t>Personal nedidactic</w:t>
      </w:r>
      <w:r w:rsidRPr="00A62A61">
        <w:rPr>
          <w:bCs/>
          <w:sz w:val="28"/>
          <w:szCs w:val="28"/>
          <w:lang w:val="fr-FR"/>
        </w:rPr>
        <w:t xml:space="preserve">: </w:t>
      </w:r>
      <w:r w:rsidR="00740F26" w:rsidRPr="00A62A61">
        <w:rPr>
          <w:bCs/>
          <w:sz w:val="28"/>
          <w:szCs w:val="28"/>
          <w:lang w:val="fr-FR"/>
        </w:rPr>
        <w:t>1</w:t>
      </w:r>
      <w:r w:rsidR="000E04A6">
        <w:rPr>
          <w:bCs/>
          <w:sz w:val="28"/>
          <w:szCs w:val="28"/>
          <w:lang w:val="fr-FR"/>
        </w:rPr>
        <w:t>1</w:t>
      </w:r>
      <w:r w:rsidRPr="00A62A61">
        <w:rPr>
          <w:bCs/>
          <w:sz w:val="28"/>
          <w:szCs w:val="28"/>
          <w:lang w:val="fr-FR"/>
        </w:rPr>
        <w:t xml:space="preserve"> persoane</w:t>
      </w:r>
    </w:p>
    <w:p w:rsidR="00AD21C1" w:rsidRPr="00B138DC" w:rsidRDefault="00F46F5B" w:rsidP="00AD21C1">
      <w:pPr>
        <w:pStyle w:val="Standard"/>
        <w:rPr>
          <w:b/>
          <w:bCs/>
          <w:sz w:val="28"/>
          <w:szCs w:val="28"/>
          <w:lang w:val="fr-FR"/>
        </w:rPr>
      </w:pPr>
      <w:r w:rsidRPr="00B138DC">
        <w:rPr>
          <w:b/>
          <w:bCs/>
          <w:sz w:val="28"/>
          <w:szCs w:val="28"/>
          <w:lang w:val="fr-FR"/>
        </w:rPr>
        <w:t> </w:t>
      </w:r>
    </w:p>
    <w:p w:rsidR="00AD21C1" w:rsidRPr="00B138DC" w:rsidRDefault="00AD21C1" w:rsidP="00AD21C1">
      <w:pPr>
        <w:pStyle w:val="Standard"/>
        <w:rPr>
          <w:b/>
          <w:sz w:val="28"/>
          <w:szCs w:val="28"/>
          <w:lang w:val="ro-RO"/>
        </w:rPr>
      </w:pPr>
      <w:r w:rsidRPr="00B138DC">
        <w:rPr>
          <w:b/>
          <w:sz w:val="28"/>
          <w:szCs w:val="28"/>
          <w:lang w:val="ro-RO"/>
        </w:rPr>
        <w:t>Scurt istoric</w:t>
      </w:r>
      <w:r w:rsidR="00BE1055" w:rsidRPr="00B138DC">
        <w:rPr>
          <w:b/>
          <w:sz w:val="28"/>
          <w:szCs w:val="28"/>
          <w:lang w:val="ro-RO"/>
        </w:rPr>
        <w:t xml:space="preserve"> al scolii:</w:t>
      </w:r>
    </w:p>
    <w:p w:rsidR="00AD21C1" w:rsidRPr="00B138DC" w:rsidRDefault="00AD21C1" w:rsidP="00AD21C1">
      <w:pPr>
        <w:pStyle w:val="Standard"/>
        <w:rPr>
          <w:sz w:val="28"/>
          <w:szCs w:val="28"/>
          <w:lang w:val="ro-RO"/>
        </w:rPr>
      </w:pPr>
    </w:p>
    <w:p w:rsidR="00AD21C1" w:rsidRPr="00B138DC" w:rsidRDefault="00AD21C1" w:rsidP="00B138DC">
      <w:pPr>
        <w:pStyle w:val="Standard"/>
        <w:jc w:val="both"/>
        <w:rPr>
          <w:sz w:val="28"/>
          <w:szCs w:val="28"/>
          <w:lang w:val="ro-RO"/>
        </w:rPr>
      </w:pPr>
      <w:r>
        <w:rPr>
          <w:lang w:val="ro-RO"/>
        </w:rPr>
        <w:tab/>
      </w:r>
      <w:r w:rsidRPr="00B138DC">
        <w:rPr>
          <w:sz w:val="28"/>
          <w:szCs w:val="28"/>
          <w:lang w:val="ro-RO"/>
        </w:rPr>
        <w:t>Existenţa unei şcoli pe lângă biserica Sfântul Bartolomeu este atestată de un registru început în anul 18</w:t>
      </w:r>
      <w:r w:rsidR="00F97932">
        <w:rPr>
          <w:sz w:val="28"/>
          <w:szCs w:val="28"/>
          <w:lang w:val="ro-RO"/>
        </w:rPr>
        <w:t>7</w:t>
      </w:r>
      <w:r w:rsidRPr="00B138DC">
        <w:rPr>
          <w:sz w:val="28"/>
          <w:szCs w:val="28"/>
          <w:lang w:val="ro-RO"/>
        </w:rPr>
        <w:t>9. Cursurile se ţineau în limba germană,</w:t>
      </w:r>
      <w:r w:rsidR="00F97932">
        <w:rPr>
          <w:sz w:val="28"/>
          <w:szCs w:val="28"/>
          <w:lang w:val="ro-RO"/>
        </w:rPr>
        <w:t>cu profesori de etnie germana,</w:t>
      </w:r>
      <w:r w:rsidRPr="00B138DC">
        <w:rPr>
          <w:sz w:val="28"/>
          <w:szCs w:val="28"/>
          <w:lang w:val="ro-RO"/>
        </w:rPr>
        <w:t xml:space="preserve"> în aripa nordică a clădirii.</w:t>
      </w:r>
    </w:p>
    <w:p w:rsidR="00AD21C1" w:rsidRPr="00B138DC" w:rsidRDefault="00AD21C1" w:rsidP="00B138DC">
      <w:pPr>
        <w:pStyle w:val="Standard"/>
        <w:jc w:val="both"/>
        <w:rPr>
          <w:sz w:val="28"/>
          <w:szCs w:val="28"/>
          <w:lang w:val="ro-RO"/>
        </w:rPr>
      </w:pPr>
      <w:r w:rsidRPr="00B138DC">
        <w:rPr>
          <w:sz w:val="28"/>
          <w:szCs w:val="28"/>
          <w:lang w:val="ro-RO"/>
        </w:rPr>
        <w:tab/>
        <w:t>În anul 1900-1901, la şcoala de pe lângă Biserica Sfântul Bartolomeu erau înscrişi 11 elevi români. În secolul al XIX-lea învăţământul în limba română se extinde în toate localităţile din judeţul Braşov.</w:t>
      </w:r>
    </w:p>
    <w:p w:rsidR="00AD21C1" w:rsidRPr="00B138DC" w:rsidRDefault="00AD21C1" w:rsidP="00B138DC">
      <w:pPr>
        <w:pStyle w:val="Standard"/>
        <w:jc w:val="both"/>
        <w:rPr>
          <w:sz w:val="28"/>
          <w:szCs w:val="28"/>
          <w:lang w:val="ro-RO"/>
        </w:rPr>
      </w:pPr>
      <w:r w:rsidRPr="00B138DC">
        <w:rPr>
          <w:sz w:val="28"/>
          <w:szCs w:val="28"/>
          <w:lang w:val="ro-RO"/>
        </w:rPr>
        <w:tab/>
        <w:t>În 1939 s-a deschis o şcoală primară pentru copiii români din cartierul Bartolomeu. Până atunci funcţionaseră două clase în incinta unei case particulare.</w:t>
      </w:r>
    </w:p>
    <w:p w:rsidR="00AD21C1" w:rsidRPr="00B138DC" w:rsidRDefault="00AD21C1" w:rsidP="00B138DC">
      <w:pPr>
        <w:pStyle w:val="Standard"/>
        <w:jc w:val="both"/>
        <w:rPr>
          <w:sz w:val="28"/>
          <w:szCs w:val="28"/>
          <w:lang w:val="ro-RO"/>
        </w:rPr>
      </w:pPr>
      <w:r w:rsidRPr="00B138DC">
        <w:rPr>
          <w:sz w:val="28"/>
          <w:szCs w:val="28"/>
          <w:lang w:val="ro-RO"/>
        </w:rPr>
        <w:tab/>
        <w:t>Inaugurarea oficială a şcolii are loc în data de 6 noiembrie 1939, în prezenţa primarului oraşului</w:t>
      </w:r>
      <w:r w:rsidR="00F1075E">
        <w:rPr>
          <w:sz w:val="28"/>
          <w:szCs w:val="28"/>
          <w:lang w:val="ro-RO"/>
        </w:rPr>
        <w:t>.</w:t>
      </w:r>
    </w:p>
    <w:p w:rsidR="00AD21C1" w:rsidRPr="00B138DC" w:rsidRDefault="00AD21C1" w:rsidP="00B138DC">
      <w:pPr>
        <w:pStyle w:val="Standard"/>
        <w:jc w:val="both"/>
        <w:rPr>
          <w:sz w:val="28"/>
          <w:szCs w:val="28"/>
          <w:lang w:val="ro-RO"/>
        </w:rPr>
      </w:pPr>
      <w:r w:rsidRPr="00B138DC">
        <w:rPr>
          <w:sz w:val="28"/>
          <w:szCs w:val="28"/>
          <w:lang w:val="ro-RO"/>
        </w:rPr>
        <w:tab/>
        <w:t>În această şcoală numită primară, apoi elementară, mai târziu Şcoala Generală nr.10, apoi Şcoala Generală nr. 25, iar din 1958 Şcoala Generală nr. 14, se înscriu şi frecventează cursurile, elevi ce locuiau în zona Barierei, Morii, până la marginea  oraşului spre Stupini şi Cristian.</w:t>
      </w:r>
    </w:p>
    <w:p w:rsidR="00AD21C1" w:rsidRPr="00B138DC" w:rsidRDefault="00AD21C1" w:rsidP="003C7D01">
      <w:pPr>
        <w:pStyle w:val="Standard"/>
        <w:ind w:firstLine="720"/>
        <w:jc w:val="both"/>
        <w:rPr>
          <w:sz w:val="28"/>
          <w:szCs w:val="28"/>
          <w:lang w:val="ro-RO"/>
        </w:rPr>
      </w:pPr>
      <w:r w:rsidRPr="00B138DC">
        <w:rPr>
          <w:sz w:val="28"/>
          <w:szCs w:val="28"/>
          <w:lang w:val="ro-RO"/>
        </w:rPr>
        <w:t>La început erau înscrişi 127 de elevi. Documentele arată faptul că în data de 13 a lunii frecvenţa era destul de redusă, pentru că elevilor le era teamă să nu fie ascultaţi sub semnul ghinionului.</w:t>
      </w:r>
    </w:p>
    <w:p w:rsidR="00AD21C1" w:rsidRPr="00B138DC" w:rsidRDefault="00AD21C1" w:rsidP="00B138DC">
      <w:pPr>
        <w:pStyle w:val="Standard"/>
        <w:jc w:val="both"/>
        <w:rPr>
          <w:sz w:val="28"/>
          <w:szCs w:val="28"/>
          <w:lang w:val="ro-RO"/>
        </w:rPr>
      </w:pPr>
      <w:r w:rsidRPr="00B138DC">
        <w:rPr>
          <w:sz w:val="28"/>
          <w:szCs w:val="28"/>
          <w:lang w:val="ro-RO"/>
        </w:rPr>
        <w:t>Şcoala a avut numeroase denumiri în timp:</w:t>
      </w:r>
    </w:p>
    <w:p w:rsidR="00AD21C1" w:rsidRPr="00B138DC" w:rsidRDefault="00AD21C1" w:rsidP="00F1075E">
      <w:pPr>
        <w:pStyle w:val="Standard"/>
        <w:numPr>
          <w:ilvl w:val="0"/>
          <w:numId w:val="7"/>
        </w:numPr>
        <w:jc w:val="both"/>
        <w:rPr>
          <w:sz w:val="28"/>
          <w:szCs w:val="28"/>
          <w:lang w:val="ro-RO"/>
        </w:rPr>
      </w:pPr>
      <w:r w:rsidRPr="00B138DC">
        <w:rPr>
          <w:sz w:val="28"/>
          <w:szCs w:val="28"/>
          <w:lang w:val="ro-RO"/>
        </w:rPr>
        <w:t>Şcoala elementară nr</w:t>
      </w:r>
      <w:r w:rsidR="00F1075E">
        <w:rPr>
          <w:sz w:val="28"/>
          <w:szCs w:val="28"/>
          <w:lang w:val="ro-RO"/>
        </w:rPr>
        <w:t>.</w:t>
      </w:r>
      <w:r w:rsidRPr="00B138DC">
        <w:rPr>
          <w:sz w:val="28"/>
          <w:szCs w:val="28"/>
          <w:lang w:val="ro-RO"/>
        </w:rPr>
        <w:t xml:space="preserve"> 10, Bartolomeu;</w:t>
      </w:r>
    </w:p>
    <w:p w:rsidR="00AD21C1" w:rsidRPr="00B138DC" w:rsidRDefault="00F1075E" w:rsidP="00F1075E">
      <w:pPr>
        <w:pStyle w:val="Standard"/>
        <w:numPr>
          <w:ilvl w:val="0"/>
          <w:numId w:val="7"/>
        </w:numPr>
        <w:jc w:val="both"/>
        <w:rPr>
          <w:sz w:val="28"/>
          <w:szCs w:val="28"/>
          <w:lang w:val="ro-RO"/>
        </w:rPr>
      </w:pPr>
      <w:r>
        <w:rPr>
          <w:sz w:val="28"/>
          <w:szCs w:val="28"/>
          <w:lang w:val="ro-RO"/>
        </w:rPr>
        <w:t>Şcoala elementară Mixtă</w:t>
      </w:r>
      <w:r w:rsidR="00AD21C1" w:rsidRPr="00B138DC">
        <w:rPr>
          <w:sz w:val="28"/>
          <w:szCs w:val="28"/>
          <w:lang w:val="ro-RO"/>
        </w:rPr>
        <w:t xml:space="preserve"> nr.10;</w:t>
      </w:r>
    </w:p>
    <w:p w:rsidR="00AD21C1" w:rsidRPr="00B138DC" w:rsidRDefault="00F1075E" w:rsidP="00F1075E">
      <w:pPr>
        <w:pStyle w:val="Standard"/>
        <w:numPr>
          <w:ilvl w:val="0"/>
          <w:numId w:val="7"/>
        </w:numPr>
        <w:jc w:val="both"/>
        <w:rPr>
          <w:sz w:val="28"/>
          <w:szCs w:val="28"/>
          <w:lang w:val="ro-RO"/>
        </w:rPr>
      </w:pPr>
      <w:r>
        <w:rPr>
          <w:sz w:val="28"/>
          <w:szCs w:val="28"/>
          <w:lang w:val="ro-RO"/>
        </w:rPr>
        <w:t>Şcoala de 7 ani</w:t>
      </w:r>
      <w:r w:rsidR="00AD21C1" w:rsidRPr="00B138DC">
        <w:rPr>
          <w:sz w:val="28"/>
          <w:szCs w:val="28"/>
          <w:lang w:val="ro-RO"/>
        </w:rPr>
        <w:t xml:space="preserve"> mixtă Nr. 25;</w:t>
      </w:r>
    </w:p>
    <w:p w:rsidR="00AD21C1" w:rsidRPr="00B138DC" w:rsidRDefault="00F1075E" w:rsidP="00F1075E">
      <w:pPr>
        <w:pStyle w:val="Standard"/>
        <w:numPr>
          <w:ilvl w:val="0"/>
          <w:numId w:val="7"/>
        </w:numPr>
        <w:jc w:val="both"/>
        <w:rPr>
          <w:sz w:val="28"/>
          <w:szCs w:val="28"/>
          <w:lang w:val="ro-RO"/>
        </w:rPr>
      </w:pPr>
      <w:r>
        <w:rPr>
          <w:sz w:val="28"/>
          <w:szCs w:val="28"/>
          <w:lang w:val="ro-RO"/>
        </w:rPr>
        <w:t>Şcoala de 7 ani</w:t>
      </w:r>
      <w:r w:rsidR="00AD21C1" w:rsidRPr="00B138DC">
        <w:rPr>
          <w:sz w:val="28"/>
          <w:szCs w:val="28"/>
          <w:lang w:val="ro-RO"/>
        </w:rPr>
        <w:t xml:space="preserve"> nr. 14 Braşov;</w:t>
      </w:r>
    </w:p>
    <w:p w:rsidR="00AD21C1" w:rsidRPr="00B138DC" w:rsidRDefault="00AD21C1" w:rsidP="00F1075E">
      <w:pPr>
        <w:pStyle w:val="Standard"/>
        <w:numPr>
          <w:ilvl w:val="0"/>
          <w:numId w:val="7"/>
        </w:numPr>
        <w:jc w:val="both"/>
        <w:rPr>
          <w:sz w:val="28"/>
          <w:szCs w:val="28"/>
          <w:lang w:val="ro-RO"/>
        </w:rPr>
      </w:pPr>
      <w:r w:rsidRPr="00B138DC">
        <w:rPr>
          <w:sz w:val="28"/>
          <w:szCs w:val="28"/>
          <w:lang w:val="ro-RO"/>
        </w:rPr>
        <w:t>Şcoala Generală de 8 ani nr. 14</w:t>
      </w:r>
      <w:r w:rsidR="00F1075E">
        <w:rPr>
          <w:sz w:val="28"/>
          <w:szCs w:val="28"/>
          <w:lang w:val="ro-RO"/>
        </w:rPr>
        <w:t xml:space="preserve"> Braşov.</w:t>
      </w:r>
    </w:p>
    <w:p w:rsidR="00AD21C1" w:rsidRPr="00B138DC" w:rsidRDefault="00AD21C1" w:rsidP="00B138DC">
      <w:pPr>
        <w:pStyle w:val="Standard"/>
        <w:jc w:val="both"/>
        <w:rPr>
          <w:sz w:val="28"/>
          <w:szCs w:val="28"/>
          <w:lang w:val="ro-RO"/>
        </w:rPr>
      </w:pPr>
      <w:r w:rsidRPr="00B138DC">
        <w:rPr>
          <w:sz w:val="28"/>
          <w:szCs w:val="28"/>
          <w:lang w:val="ro-RO"/>
        </w:rPr>
        <w:lastRenderedPageBreak/>
        <w:tab/>
        <w:t>Şcoala din Bartolomeu s-a extins mai ales prin contribuţia părinţilor şi prin acţiuni de autogospodărire. Astfel din veniturile obţinute prin valorificarea viermilor de mătase şi prin voluntariat se construiesc şi amenajează noi spaţii de învăţământ.</w:t>
      </w:r>
    </w:p>
    <w:p w:rsidR="00AD21C1" w:rsidRPr="00B138DC" w:rsidRDefault="00AD21C1" w:rsidP="00B138DC">
      <w:pPr>
        <w:pStyle w:val="Standard"/>
        <w:jc w:val="both"/>
        <w:rPr>
          <w:sz w:val="28"/>
          <w:szCs w:val="28"/>
          <w:lang w:val="ro-RO"/>
        </w:rPr>
      </w:pPr>
      <w:r w:rsidRPr="00B138DC">
        <w:rPr>
          <w:sz w:val="28"/>
          <w:szCs w:val="28"/>
          <w:lang w:val="ro-RO"/>
        </w:rPr>
        <w:tab/>
        <w:t>Din 1949-1950 populaţia şcolară creşte.</w:t>
      </w:r>
    </w:p>
    <w:p w:rsidR="00AD21C1" w:rsidRPr="00B138DC" w:rsidRDefault="00AD21C1" w:rsidP="00B138DC">
      <w:pPr>
        <w:pStyle w:val="Standard"/>
        <w:jc w:val="both"/>
        <w:rPr>
          <w:sz w:val="28"/>
          <w:szCs w:val="28"/>
          <w:lang w:val="ro-RO"/>
        </w:rPr>
      </w:pPr>
      <w:r w:rsidRPr="00B138DC">
        <w:rPr>
          <w:sz w:val="28"/>
          <w:szCs w:val="28"/>
          <w:lang w:val="ro-RO"/>
        </w:rPr>
        <w:t>Între 1948-1975 se desfăşoară cu succes alfabetizarea în cadrul proiectului „Şcoala fără vârstă”.</w:t>
      </w:r>
    </w:p>
    <w:p w:rsidR="00AD21C1" w:rsidRPr="00B138DC" w:rsidRDefault="00AD21C1" w:rsidP="00B138DC">
      <w:pPr>
        <w:pStyle w:val="Standard"/>
        <w:jc w:val="both"/>
        <w:rPr>
          <w:sz w:val="28"/>
          <w:szCs w:val="28"/>
          <w:lang w:val="ro-RO"/>
        </w:rPr>
      </w:pPr>
      <w:r w:rsidRPr="00B138DC">
        <w:rPr>
          <w:sz w:val="28"/>
          <w:szCs w:val="28"/>
          <w:lang w:val="ro-RO"/>
        </w:rPr>
        <w:tab/>
        <w:t>Între 1960-1963 se ridică cu ajutorul părinţilor corpul de cl</w:t>
      </w:r>
      <w:r w:rsidR="00F1075E" w:rsidRPr="00B138DC">
        <w:rPr>
          <w:sz w:val="28"/>
          <w:szCs w:val="28"/>
          <w:lang w:val="ro-RO"/>
        </w:rPr>
        <w:t>ă</w:t>
      </w:r>
      <w:r w:rsidRPr="00B138DC">
        <w:rPr>
          <w:sz w:val="28"/>
          <w:szCs w:val="28"/>
          <w:lang w:val="ro-RO"/>
        </w:rPr>
        <w:t>d</w:t>
      </w:r>
      <w:r w:rsidR="00F1075E">
        <w:rPr>
          <w:sz w:val="28"/>
          <w:szCs w:val="28"/>
          <w:lang w:val="ro-RO"/>
        </w:rPr>
        <w:t>i</w:t>
      </w:r>
      <w:r w:rsidRPr="00B138DC">
        <w:rPr>
          <w:sz w:val="28"/>
          <w:szCs w:val="28"/>
          <w:lang w:val="ro-RO"/>
        </w:rPr>
        <w:t xml:space="preserve">re A al Şcolii Generale 14. Toţi părinţii au lucrat la ridicarea şcolii în zilele lor libere. De aceea după părerea directorului </w:t>
      </w:r>
      <w:r w:rsidR="00F1075E">
        <w:rPr>
          <w:sz w:val="28"/>
          <w:szCs w:val="28"/>
          <w:lang w:val="ro-RO"/>
        </w:rPr>
        <w:t>din</w:t>
      </w:r>
      <w:r w:rsidRPr="00B138DC">
        <w:rPr>
          <w:sz w:val="28"/>
          <w:szCs w:val="28"/>
          <w:lang w:val="ro-RO"/>
        </w:rPr>
        <w:t xml:space="preserve"> acea vreme, domnul Pătruţiu Luca, şcoala s-ar </w:t>
      </w:r>
      <w:r w:rsidR="00F1075E">
        <w:rPr>
          <w:sz w:val="28"/>
          <w:szCs w:val="28"/>
          <w:lang w:val="ro-RO"/>
        </w:rPr>
        <w:t xml:space="preserve">fi </w:t>
      </w:r>
      <w:r w:rsidRPr="00B138DC">
        <w:rPr>
          <w:sz w:val="28"/>
          <w:szCs w:val="28"/>
          <w:lang w:val="ro-RO"/>
        </w:rPr>
        <w:t>put</w:t>
      </w:r>
      <w:r w:rsidR="00F1075E">
        <w:rPr>
          <w:sz w:val="28"/>
          <w:szCs w:val="28"/>
          <w:lang w:val="ro-RO"/>
        </w:rPr>
        <w:t>ut</w:t>
      </w:r>
      <w:r w:rsidRPr="00B138DC">
        <w:rPr>
          <w:sz w:val="28"/>
          <w:szCs w:val="28"/>
          <w:lang w:val="ro-RO"/>
        </w:rPr>
        <w:t xml:space="preserve"> numi „Şcoala zidită duminica”</w:t>
      </w:r>
      <w:r w:rsidR="00F1075E">
        <w:rPr>
          <w:sz w:val="28"/>
          <w:szCs w:val="28"/>
          <w:lang w:val="ro-RO"/>
        </w:rPr>
        <w:t>.</w:t>
      </w:r>
    </w:p>
    <w:p w:rsidR="00AD21C1" w:rsidRPr="00B138DC" w:rsidRDefault="00AD21C1" w:rsidP="00B138DC">
      <w:pPr>
        <w:pStyle w:val="Standard"/>
        <w:jc w:val="both"/>
        <w:rPr>
          <w:sz w:val="28"/>
          <w:szCs w:val="28"/>
          <w:lang w:val="ro-RO"/>
        </w:rPr>
      </w:pPr>
      <w:r w:rsidRPr="00B138DC">
        <w:rPr>
          <w:sz w:val="28"/>
          <w:szCs w:val="28"/>
          <w:lang w:val="ro-RO"/>
        </w:rPr>
        <w:t>Treptat efectivul şcolii sporeşte şi apar corpurile de clădire B şi C. Se diversifică programa şco</w:t>
      </w:r>
      <w:r w:rsidR="00F1075E">
        <w:rPr>
          <w:sz w:val="28"/>
          <w:szCs w:val="28"/>
          <w:lang w:val="ro-RO"/>
        </w:rPr>
        <w:t>la</w:t>
      </w:r>
      <w:r w:rsidRPr="00B138DC">
        <w:rPr>
          <w:sz w:val="28"/>
          <w:szCs w:val="28"/>
          <w:lang w:val="ro-RO"/>
        </w:rPr>
        <w:t xml:space="preserve">ră şi se creează ateliere pentru disciplinele de specialitate. Astfel putem vorbi despre </w:t>
      </w:r>
      <w:r w:rsidRPr="00B138DC">
        <w:rPr>
          <w:i/>
          <w:iCs/>
          <w:sz w:val="28"/>
          <w:szCs w:val="28"/>
          <w:lang w:val="ro-RO"/>
        </w:rPr>
        <w:t>atelierul fetelor,</w:t>
      </w:r>
      <w:r w:rsidRPr="00B138DC">
        <w:rPr>
          <w:sz w:val="28"/>
          <w:szCs w:val="28"/>
          <w:lang w:val="ro-RO"/>
        </w:rPr>
        <w:t xml:space="preserve"> despre sala de muzică sau despre sala de desen şi arte plastice.</w:t>
      </w:r>
    </w:p>
    <w:p w:rsidR="00AD21C1" w:rsidRPr="00B138DC" w:rsidRDefault="00AD21C1" w:rsidP="00B138DC">
      <w:pPr>
        <w:pStyle w:val="Standard"/>
        <w:jc w:val="both"/>
        <w:rPr>
          <w:sz w:val="28"/>
          <w:szCs w:val="28"/>
          <w:lang w:val="ro-RO"/>
        </w:rPr>
      </w:pPr>
      <w:r w:rsidRPr="00B138DC">
        <w:rPr>
          <w:sz w:val="28"/>
          <w:szCs w:val="28"/>
          <w:lang w:val="ro-RO"/>
        </w:rPr>
        <w:tab/>
        <w:t>În anii</w:t>
      </w:r>
      <w:r w:rsidR="00F1075E">
        <w:rPr>
          <w:sz w:val="28"/>
          <w:szCs w:val="28"/>
          <w:lang w:val="ro-RO"/>
        </w:rPr>
        <w:t xml:space="preserve"> ’</w:t>
      </w:r>
      <w:r w:rsidRPr="00B138DC">
        <w:rPr>
          <w:sz w:val="28"/>
          <w:szCs w:val="28"/>
          <w:lang w:val="ro-RO"/>
        </w:rPr>
        <w:t>80 la şcoala noastră cursurile s-au desfăşurat î</w:t>
      </w:r>
      <w:r w:rsidR="00F1075E">
        <w:rPr>
          <w:sz w:val="28"/>
          <w:szCs w:val="28"/>
          <w:lang w:val="ro-RO"/>
        </w:rPr>
        <w:t>n</w:t>
      </w:r>
      <w:r w:rsidRPr="00B138DC">
        <w:rPr>
          <w:sz w:val="28"/>
          <w:szCs w:val="28"/>
          <w:lang w:val="ro-RO"/>
        </w:rPr>
        <w:t xml:space="preserve"> trei schimburi.</w:t>
      </w:r>
    </w:p>
    <w:p w:rsidR="00AD21C1" w:rsidRPr="00B138DC" w:rsidRDefault="00AD21C1" w:rsidP="00B138DC">
      <w:pPr>
        <w:pStyle w:val="Standard"/>
        <w:jc w:val="both"/>
        <w:rPr>
          <w:sz w:val="28"/>
          <w:szCs w:val="28"/>
          <w:lang w:val="ro-RO"/>
        </w:rPr>
      </w:pPr>
      <w:r w:rsidRPr="00B138DC">
        <w:rPr>
          <w:sz w:val="28"/>
          <w:szCs w:val="28"/>
          <w:lang w:val="ro-RO"/>
        </w:rPr>
        <w:t>Anii</w:t>
      </w:r>
      <w:r w:rsidR="00F1075E">
        <w:rPr>
          <w:sz w:val="28"/>
          <w:szCs w:val="28"/>
          <w:lang w:val="ro-RO"/>
        </w:rPr>
        <w:t xml:space="preserve"> ’</w:t>
      </w:r>
      <w:r w:rsidRPr="00B138DC">
        <w:rPr>
          <w:sz w:val="28"/>
          <w:szCs w:val="28"/>
          <w:lang w:val="ro-RO"/>
        </w:rPr>
        <w:t>60 se caracterizează printr-o explozie demografică, lucru resimţit de şcoala din cartierul Bartolomeu, devenit un cartier muncitoresc. Toţi copiii erau scolarizaţi, iar profesorii răspundeau de frecvenţa elevilor la clasa, în caz contrar suportau amenzi.Nume mari dintre profesorii acestei perioade grea sunt:Seitabla Rustem, Condrovici Maria, Todea Florica, Târziman Elena, Radu Maria.</w:t>
      </w:r>
    </w:p>
    <w:p w:rsidR="00AD21C1" w:rsidRPr="00B138DC" w:rsidRDefault="00AD21C1" w:rsidP="003C7D01">
      <w:pPr>
        <w:pStyle w:val="Standard"/>
        <w:ind w:firstLine="720"/>
        <w:jc w:val="both"/>
        <w:rPr>
          <w:sz w:val="28"/>
          <w:szCs w:val="28"/>
          <w:lang w:val="ro-RO"/>
        </w:rPr>
      </w:pPr>
      <w:r w:rsidRPr="00B138DC">
        <w:rPr>
          <w:sz w:val="28"/>
          <w:szCs w:val="28"/>
          <w:lang w:val="ro-RO"/>
        </w:rPr>
        <w:t>Din punct de vedere funcţional, în perioada 1970-1990 şcoala s-a înscris în intensa acţiune de modernizare a învăţământului. În aceşti ani în şcoală au fost amenajate cabinete de specialitate: de limba română, matematică, istorie, geografie, limbi străine. Între 1980-1984 au fost amenajate două laboratoare, cel de biologie şi cel de chimie.</w:t>
      </w:r>
    </w:p>
    <w:p w:rsidR="00AD21C1" w:rsidRPr="00B138DC" w:rsidRDefault="00AD21C1" w:rsidP="00284DAC">
      <w:pPr>
        <w:pStyle w:val="Standard"/>
        <w:ind w:firstLine="720"/>
        <w:jc w:val="both"/>
        <w:rPr>
          <w:sz w:val="28"/>
          <w:szCs w:val="28"/>
          <w:lang w:val="ro-RO"/>
        </w:rPr>
      </w:pPr>
      <w:r w:rsidRPr="00B138DC">
        <w:rPr>
          <w:sz w:val="28"/>
          <w:szCs w:val="28"/>
          <w:lang w:val="ro-RO"/>
        </w:rPr>
        <w:t>Au funcţionat şi ateliere care au constituit bază de pregătire pentru activităţile practice.Atelierul de menaj – croitorie, de broderie şi cusături naţionale, cel de lăcătuşerie, mecanică şi traforaj, apoi cu profil electrotehnic, au avut menirea  de a stârni şi de a forma de timpuriu interesul faţă de muncă.</w:t>
      </w:r>
    </w:p>
    <w:p w:rsidR="00AD21C1" w:rsidRDefault="00AD21C1" w:rsidP="00B138DC">
      <w:pPr>
        <w:pStyle w:val="Standard"/>
        <w:jc w:val="both"/>
        <w:rPr>
          <w:sz w:val="28"/>
          <w:szCs w:val="28"/>
          <w:lang w:val="ro-RO"/>
        </w:rPr>
      </w:pPr>
      <w:r w:rsidRPr="00B138DC">
        <w:rPr>
          <w:sz w:val="28"/>
          <w:szCs w:val="28"/>
          <w:lang w:val="ro-RO"/>
        </w:rPr>
        <w:tab/>
        <w:t>În anii</w:t>
      </w:r>
      <w:r w:rsidR="007D4A1D">
        <w:rPr>
          <w:sz w:val="28"/>
          <w:szCs w:val="28"/>
          <w:lang w:val="ro-RO"/>
        </w:rPr>
        <w:t xml:space="preserve"> ’</w:t>
      </w:r>
      <w:r w:rsidRPr="00B138DC">
        <w:rPr>
          <w:sz w:val="28"/>
          <w:szCs w:val="28"/>
          <w:lang w:val="ro-RO"/>
        </w:rPr>
        <w:t>90 au fost amenajate sălile de sport</w:t>
      </w:r>
      <w:r w:rsidR="007D4A1D">
        <w:rPr>
          <w:sz w:val="28"/>
          <w:szCs w:val="28"/>
          <w:lang w:val="ro-RO"/>
        </w:rPr>
        <w:t xml:space="preserve"> și</w:t>
      </w:r>
      <w:r w:rsidR="00620361">
        <w:rPr>
          <w:sz w:val="28"/>
          <w:szCs w:val="28"/>
          <w:lang w:val="ro-RO"/>
        </w:rPr>
        <w:t xml:space="preserve"> </w:t>
      </w:r>
      <w:r w:rsidR="007D4A1D">
        <w:rPr>
          <w:sz w:val="28"/>
          <w:szCs w:val="28"/>
          <w:lang w:val="ro-RO"/>
        </w:rPr>
        <w:t>b</w:t>
      </w:r>
      <w:r w:rsidRPr="00B138DC">
        <w:rPr>
          <w:sz w:val="28"/>
          <w:szCs w:val="28"/>
          <w:lang w:val="ro-RO"/>
        </w:rPr>
        <w:t>iblioteca</w:t>
      </w:r>
      <w:r w:rsidR="007D4A1D">
        <w:rPr>
          <w:sz w:val="28"/>
          <w:szCs w:val="28"/>
          <w:lang w:val="ro-RO"/>
        </w:rPr>
        <w:t>.</w:t>
      </w:r>
    </w:p>
    <w:p w:rsidR="00F97932" w:rsidRDefault="00F97932" w:rsidP="00B138DC">
      <w:pPr>
        <w:pStyle w:val="Standard"/>
        <w:jc w:val="both"/>
        <w:rPr>
          <w:sz w:val="28"/>
          <w:szCs w:val="28"/>
          <w:lang w:val="ro-RO"/>
        </w:rPr>
      </w:pPr>
      <w:r>
        <w:rPr>
          <w:sz w:val="28"/>
          <w:szCs w:val="28"/>
          <w:lang w:val="ro-RO"/>
        </w:rPr>
        <w:t>Dupa anul 1990, scoala inregistreaza o puternica dezvoltare prin cresterea numarului de elevi ca urmare a dezvoltarii cartierului Bartolomeu, principalul ”furnizor”  de elevi. Daca la inceputul perioadei a functionat ca Centru bugetar Scolar, dupa reorganizarea finaciara a revenit la statutul de Scoala Gimnaziala, cu doua corpuri de cladire,unul pe strada Agricultorilor, altul pe strada Lunga,</w:t>
      </w:r>
      <w:r w:rsidR="00620361">
        <w:rPr>
          <w:sz w:val="28"/>
          <w:szCs w:val="28"/>
          <w:lang w:val="ro-RO"/>
        </w:rPr>
        <w:t xml:space="preserve"> </w:t>
      </w:r>
      <w:r>
        <w:rPr>
          <w:sz w:val="28"/>
          <w:szCs w:val="28"/>
          <w:lang w:val="ro-RO"/>
        </w:rPr>
        <w:t xml:space="preserve">nr 229, unde este si sediul central. </w:t>
      </w:r>
    </w:p>
    <w:p w:rsidR="00314D7B" w:rsidRDefault="00F97932" w:rsidP="00B138DC">
      <w:pPr>
        <w:pStyle w:val="Standard"/>
        <w:jc w:val="both"/>
        <w:rPr>
          <w:sz w:val="28"/>
          <w:szCs w:val="28"/>
          <w:lang w:val="ro-RO"/>
        </w:rPr>
      </w:pPr>
      <w:r>
        <w:rPr>
          <w:sz w:val="28"/>
          <w:szCs w:val="28"/>
          <w:lang w:val="ro-RO"/>
        </w:rPr>
        <w:t>Intre timp, dupa</w:t>
      </w:r>
      <w:r w:rsidR="00620361">
        <w:rPr>
          <w:sz w:val="28"/>
          <w:szCs w:val="28"/>
          <w:lang w:val="ro-RO"/>
        </w:rPr>
        <w:t xml:space="preserve">  anul </w:t>
      </w:r>
      <w:r>
        <w:rPr>
          <w:sz w:val="28"/>
          <w:szCs w:val="28"/>
          <w:lang w:val="ro-RO"/>
        </w:rPr>
        <w:t xml:space="preserve"> 2000, datorita </w:t>
      </w:r>
      <w:r w:rsidR="0074184D">
        <w:rPr>
          <w:sz w:val="28"/>
          <w:szCs w:val="28"/>
          <w:lang w:val="ro-RO"/>
        </w:rPr>
        <w:t>scaderii numarului de elevi la S</w:t>
      </w:r>
      <w:r>
        <w:rPr>
          <w:sz w:val="28"/>
          <w:szCs w:val="28"/>
          <w:lang w:val="ro-RO"/>
        </w:rPr>
        <w:t>coala din Stupini,</w:t>
      </w:r>
      <w:r w:rsidR="00620361">
        <w:rPr>
          <w:sz w:val="28"/>
          <w:szCs w:val="28"/>
          <w:lang w:val="ro-RO"/>
        </w:rPr>
        <w:t xml:space="preserve"> </w:t>
      </w:r>
      <w:r w:rsidR="0074184D">
        <w:rPr>
          <w:sz w:val="28"/>
          <w:szCs w:val="28"/>
          <w:lang w:val="ro-RO"/>
        </w:rPr>
        <w:t xml:space="preserve">Scoala Gimnaziala nr 16, </w:t>
      </w:r>
      <w:r>
        <w:rPr>
          <w:sz w:val="28"/>
          <w:szCs w:val="28"/>
          <w:lang w:val="ro-RO"/>
        </w:rPr>
        <w:t>de pe strada Fagurului nr 1</w:t>
      </w:r>
      <w:r w:rsidR="00314D7B">
        <w:rPr>
          <w:sz w:val="28"/>
          <w:szCs w:val="28"/>
          <w:lang w:val="ro-RO"/>
        </w:rPr>
        <w:t xml:space="preserve">, </w:t>
      </w:r>
      <w:r>
        <w:rPr>
          <w:sz w:val="28"/>
          <w:szCs w:val="28"/>
          <w:lang w:val="ro-RO"/>
        </w:rPr>
        <w:t>aceasta a fost arondata Scolii Gimnaziale nr 14,inregistrandu-se o</w:t>
      </w:r>
      <w:r w:rsidR="00314D7B">
        <w:rPr>
          <w:sz w:val="28"/>
          <w:szCs w:val="28"/>
          <w:lang w:val="ro-RO"/>
        </w:rPr>
        <w:t xml:space="preserve"> crestere a numarului de elevi</w:t>
      </w:r>
      <w:r>
        <w:rPr>
          <w:sz w:val="28"/>
          <w:szCs w:val="28"/>
          <w:lang w:val="ro-RO"/>
        </w:rPr>
        <w:t xml:space="preserve">, dar si a problematicii educationale, in conditiile in care </w:t>
      </w:r>
      <w:r w:rsidR="00314D7B">
        <w:rPr>
          <w:sz w:val="28"/>
          <w:szCs w:val="28"/>
          <w:lang w:val="ro-RO"/>
        </w:rPr>
        <w:t>viitorul cartier al Brasovului, Stupini,”excela” prin caracterul rural al zonei.</w:t>
      </w:r>
      <w:r w:rsidR="009C34F4">
        <w:rPr>
          <w:sz w:val="28"/>
          <w:szCs w:val="28"/>
          <w:lang w:val="ro-RO"/>
        </w:rPr>
        <w:t xml:space="preserve">Faptul ca in prezent scoala are un numar de  aproape 1000 de elevi, ca numarul este in crestere, este un semn ca activitatea cadrelor didactice este buna, ca imaginea acesteia in comunitate se imbunatateste. Acest lucru este dovedit si de faptul ca a crescut numarul actiunilor comune-scoala,comunitate-toate avand un </w:t>
      </w:r>
      <w:r w:rsidR="009C34F4">
        <w:rPr>
          <w:sz w:val="28"/>
          <w:szCs w:val="28"/>
          <w:lang w:val="ro-RO"/>
        </w:rPr>
        <w:lastRenderedPageBreak/>
        <w:t xml:space="preserve">efect pozitiv asupra elevilor, a imaginii scolii, dar asupra colectivului de cadre didactice.  </w:t>
      </w:r>
    </w:p>
    <w:p w:rsidR="00F97932" w:rsidRPr="00B138DC" w:rsidRDefault="00F97932" w:rsidP="00B138DC">
      <w:pPr>
        <w:pStyle w:val="Standard"/>
        <w:jc w:val="both"/>
        <w:rPr>
          <w:sz w:val="28"/>
          <w:szCs w:val="28"/>
          <w:lang w:val="ro-RO"/>
        </w:rPr>
      </w:pPr>
    </w:p>
    <w:p w:rsidR="00AD21C1" w:rsidRPr="00B138DC" w:rsidRDefault="009C34F4" w:rsidP="00B138DC">
      <w:pPr>
        <w:pStyle w:val="Standard"/>
        <w:ind w:firstLine="720"/>
        <w:jc w:val="both"/>
        <w:rPr>
          <w:sz w:val="28"/>
          <w:szCs w:val="28"/>
          <w:lang w:val="ro-RO"/>
        </w:rPr>
      </w:pPr>
      <w:r>
        <w:rPr>
          <w:sz w:val="28"/>
          <w:szCs w:val="28"/>
          <w:lang w:val="ro-RO"/>
        </w:rPr>
        <w:t>Printr actiunile pozitive ale scolii se numara si scrierea unei monografii, o lucrare ampla referitoare la evolutia institutiei de la origini pana in zilele noastre.  Lucrarea a fost scrisa de Dna</w:t>
      </w:r>
      <w:r w:rsidR="00620361">
        <w:rPr>
          <w:sz w:val="28"/>
          <w:szCs w:val="28"/>
          <w:lang w:val="ro-RO"/>
        </w:rPr>
        <w:t xml:space="preserve"> </w:t>
      </w:r>
      <w:r w:rsidR="00AD21C1" w:rsidRPr="00B138DC">
        <w:rPr>
          <w:sz w:val="28"/>
          <w:szCs w:val="28"/>
          <w:lang w:val="ro-RO"/>
        </w:rPr>
        <w:t xml:space="preserve">Târziman Elena, în perioada 1995-1999. Este o lucrare </w:t>
      </w:r>
      <w:r w:rsidR="0074184D">
        <w:rPr>
          <w:sz w:val="28"/>
          <w:szCs w:val="28"/>
          <w:lang w:val="ro-RO"/>
        </w:rPr>
        <w:t>de specialitate</w:t>
      </w:r>
      <w:r w:rsidR="00AD21C1" w:rsidRPr="00B138DC">
        <w:rPr>
          <w:sz w:val="28"/>
          <w:szCs w:val="28"/>
          <w:lang w:val="ro-RO"/>
        </w:rPr>
        <w:t xml:space="preserve">, cuprinzând o </w:t>
      </w:r>
      <w:r w:rsidR="0074184D">
        <w:rPr>
          <w:sz w:val="28"/>
          <w:szCs w:val="28"/>
          <w:lang w:val="ro-RO"/>
        </w:rPr>
        <w:t xml:space="preserve">parte a </w:t>
      </w:r>
      <w:r w:rsidR="00AD21C1" w:rsidRPr="00B138DC">
        <w:rPr>
          <w:sz w:val="28"/>
          <w:szCs w:val="28"/>
          <w:lang w:val="ro-RO"/>
        </w:rPr>
        <w:t>istorie</w:t>
      </w:r>
      <w:r w:rsidR="0074184D">
        <w:rPr>
          <w:sz w:val="28"/>
          <w:szCs w:val="28"/>
          <w:lang w:val="ro-RO"/>
        </w:rPr>
        <w:t xml:space="preserve">i </w:t>
      </w:r>
      <w:r w:rsidR="00AD21C1" w:rsidRPr="00B138DC">
        <w:rPr>
          <w:sz w:val="28"/>
          <w:szCs w:val="28"/>
          <w:lang w:val="ro-RO"/>
        </w:rPr>
        <w:t xml:space="preserve">şcolii braşovene, o mărturie a evoluţiei învăţământului </w:t>
      </w:r>
      <w:r w:rsidR="007D4A1D">
        <w:rPr>
          <w:sz w:val="28"/>
          <w:szCs w:val="28"/>
          <w:lang w:val="ro-RO"/>
        </w:rPr>
        <w:t>d</w:t>
      </w:r>
      <w:r w:rsidR="00AD21C1" w:rsidRPr="00B138DC">
        <w:rPr>
          <w:sz w:val="28"/>
          <w:szCs w:val="28"/>
          <w:lang w:val="ro-RO"/>
        </w:rPr>
        <w:t>in Braşov</w:t>
      </w:r>
      <w:r>
        <w:rPr>
          <w:sz w:val="28"/>
          <w:szCs w:val="28"/>
          <w:lang w:val="ro-RO"/>
        </w:rPr>
        <w:t xml:space="preserve">, a </w:t>
      </w:r>
      <w:r w:rsidR="00620361">
        <w:rPr>
          <w:sz w:val="28"/>
          <w:szCs w:val="28"/>
          <w:lang w:val="ro-RO"/>
        </w:rPr>
        <w:t>S</w:t>
      </w:r>
      <w:r>
        <w:rPr>
          <w:sz w:val="28"/>
          <w:szCs w:val="28"/>
          <w:lang w:val="ro-RO"/>
        </w:rPr>
        <w:t>colii Gimnaziale nr 14, prin excelenta</w:t>
      </w:r>
      <w:r w:rsidR="00AD21C1" w:rsidRPr="00B138DC">
        <w:rPr>
          <w:sz w:val="28"/>
          <w:szCs w:val="28"/>
          <w:lang w:val="ro-RO"/>
        </w:rPr>
        <w:t>.</w:t>
      </w:r>
    </w:p>
    <w:p w:rsidR="00AD21C1" w:rsidRPr="00B138DC" w:rsidRDefault="00AD21C1" w:rsidP="00B138DC">
      <w:pPr>
        <w:pStyle w:val="Standard"/>
        <w:jc w:val="both"/>
        <w:rPr>
          <w:sz w:val="28"/>
          <w:szCs w:val="28"/>
          <w:lang w:val="ro-RO"/>
        </w:rPr>
      </w:pPr>
      <w:r w:rsidRPr="00B138DC">
        <w:rPr>
          <w:sz w:val="28"/>
          <w:szCs w:val="28"/>
          <w:lang w:val="ro-RO"/>
        </w:rPr>
        <w:tab/>
        <w:t>În zilele noastre Şcoala G</w:t>
      </w:r>
      <w:r w:rsidR="007D4A1D">
        <w:rPr>
          <w:sz w:val="28"/>
          <w:szCs w:val="28"/>
          <w:lang w:val="ro-RO"/>
        </w:rPr>
        <w:t>imnazi</w:t>
      </w:r>
      <w:r w:rsidRPr="00B138DC">
        <w:rPr>
          <w:sz w:val="28"/>
          <w:szCs w:val="28"/>
          <w:lang w:val="ro-RO"/>
        </w:rPr>
        <w:t>ală nr. 14, este o instituţie educaţională cu cadre didactic</w:t>
      </w:r>
      <w:r w:rsidR="001C24B8">
        <w:rPr>
          <w:sz w:val="28"/>
          <w:szCs w:val="28"/>
          <w:lang w:val="ro-RO"/>
        </w:rPr>
        <w:t xml:space="preserve">e profesioniste şi cu un corp </w:t>
      </w:r>
      <w:r w:rsidRPr="00B138DC">
        <w:rPr>
          <w:sz w:val="28"/>
          <w:szCs w:val="28"/>
          <w:lang w:val="ro-RO"/>
        </w:rPr>
        <w:t>manageri</w:t>
      </w:r>
      <w:r w:rsidR="001C24B8">
        <w:rPr>
          <w:sz w:val="28"/>
          <w:szCs w:val="28"/>
          <w:lang w:val="ro-RO"/>
        </w:rPr>
        <w:t>al</w:t>
      </w:r>
      <w:r w:rsidRPr="00B138DC">
        <w:rPr>
          <w:sz w:val="28"/>
          <w:szCs w:val="28"/>
          <w:lang w:val="ro-RO"/>
        </w:rPr>
        <w:t xml:space="preserve"> care promovează calitatea în educaţie</w:t>
      </w:r>
      <w:r w:rsidR="00620361">
        <w:rPr>
          <w:sz w:val="28"/>
          <w:szCs w:val="28"/>
          <w:lang w:val="ro-RO"/>
        </w:rPr>
        <w:t xml:space="preserve"> </w:t>
      </w:r>
      <w:r w:rsidR="007D4A1D" w:rsidRPr="00B138DC">
        <w:rPr>
          <w:sz w:val="28"/>
          <w:szCs w:val="28"/>
          <w:lang w:val="ro-RO"/>
        </w:rPr>
        <w:t>şi îmbunătăţirea continuă a ofertei educaţionale</w:t>
      </w:r>
      <w:r w:rsidR="001C24B8">
        <w:rPr>
          <w:sz w:val="28"/>
          <w:szCs w:val="28"/>
          <w:lang w:val="ro-RO"/>
        </w:rPr>
        <w:t>, atat in functie de cerintele comunitatii, cat si in intentia de a fi in concordanta cu legislatia in vigoare.</w:t>
      </w:r>
    </w:p>
    <w:p w:rsidR="00F46F5B" w:rsidRPr="00B138DC" w:rsidRDefault="00AD21C1" w:rsidP="00B138DC">
      <w:pPr>
        <w:ind w:right="-7"/>
        <w:jc w:val="both"/>
        <w:rPr>
          <w:sz w:val="28"/>
          <w:szCs w:val="28"/>
          <w:lang w:val="ro-RO"/>
        </w:rPr>
      </w:pPr>
      <w:r w:rsidRPr="00B138DC">
        <w:rPr>
          <w:sz w:val="28"/>
          <w:szCs w:val="28"/>
          <w:lang w:val="ro-RO"/>
        </w:rPr>
        <w:tab/>
        <w:t xml:space="preserve">Trecând prin toate schimbările aduse de reforma de învăţământ, Şcoala </w:t>
      </w:r>
      <w:r w:rsidR="007D4A1D" w:rsidRPr="00B138DC">
        <w:rPr>
          <w:sz w:val="28"/>
          <w:szCs w:val="28"/>
          <w:lang w:val="ro-RO"/>
        </w:rPr>
        <w:t>G</w:t>
      </w:r>
      <w:r w:rsidR="007D4A1D">
        <w:rPr>
          <w:sz w:val="28"/>
          <w:szCs w:val="28"/>
          <w:lang w:val="ro-RO"/>
        </w:rPr>
        <w:t>imnazi</w:t>
      </w:r>
      <w:r w:rsidR="007D4A1D" w:rsidRPr="00B138DC">
        <w:rPr>
          <w:sz w:val="28"/>
          <w:szCs w:val="28"/>
          <w:lang w:val="ro-RO"/>
        </w:rPr>
        <w:t>ală</w:t>
      </w:r>
      <w:r w:rsidRPr="00B138DC">
        <w:rPr>
          <w:sz w:val="28"/>
          <w:szCs w:val="28"/>
          <w:lang w:val="ro-RO"/>
        </w:rPr>
        <w:t xml:space="preserve"> nr.14</w:t>
      </w:r>
      <w:r w:rsidR="007D4A1D">
        <w:rPr>
          <w:sz w:val="28"/>
          <w:szCs w:val="28"/>
          <w:lang w:val="ro-RO"/>
        </w:rPr>
        <w:t xml:space="preserve">, </w:t>
      </w:r>
      <w:r w:rsidRPr="00B138DC">
        <w:rPr>
          <w:sz w:val="28"/>
          <w:szCs w:val="28"/>
          <w:lang w:val="ro-RO"/>
        </w:rPr>
        <w:t xml:space="preserve"> rămâne o instituţie care prestează activitate educaţională de calitate, unde elevul se află în centrul atenţiei</w:t>
      </w:r>
      <w:r w:rsidR="0074184D">
        <w:rPr>
          <w:sz w:val="28"/>
          <w:szCs w:val="28"/>
          <w:lang w:val="ro-RO"/>
        </w:rPr>
        <w:t>, o scoala care incearca sa raspunda cerintelor si trasaturilor comunitatii,</w:t>
      </w:r>
      <w:r w:rsidR="00620361">
        <w:rPr>
          <w:sz w:val="28"/>
          <w:szCs w:val="28"/>
          <w:lang w:val="ro-RO"/>
        </w:rPr>
        <w:t xml:space="preserve"> </w:t>
      </w:r>
      <w:r w:rsidR="0074184D">
        <w:rPr>
          <w:sz w:val="28"/>
          <w:szCs w:val="28"/>
          <w:lang w:val="ro-RO"/>
        </w:rPr>
        <w:t>o Scoala Brasoveana</w:t>
      </w:r>
      <w:r w:rsidRPr="00B138DC">
        <w:rPr>
          <w:sz w:val="28"/>
          <w:szCs w:val="28"/>
          <w:lang w:val="ro-RO"/>
        </w:rPr>
        <w:t>.</w:t>
      </w:r>
    </w:p>
    <w:p w:rsidR="00F46F5B" w:rsidRPr="00F46F5B" w:rsidRDefault="00F46F5B" w:rsidP="00B138DC">
      <w:pPr>
        <w:jc w:val="both"/>
        <w:rPr>
          <w:lang w:val="it-IT"/>
        </w:rPr>
      </w:pPr>
      <w:r w:rsidRPr="00B138DC">
        <w:rPr>
          <w:rFonts w:ascii="Arial" w:hAnsi="Arial" w:cs="Arial"/>
          <w:color w:val="0000FF"/>
          <w:sz w:val="28"/>
          <w:szCs w:val="28"/>
          <w:lang w:val="ro-RO"/>
        </w:rPr>
        <w:br w:type="page"/>
      </w:r>
      <w:r>
        <w:rPr>
          <w:rFonts w:ascii="Arial" w:hAnsi="Arial" w:cs="Arial"/>
          <w:color w:val="0000FF"/>
          <w:sz w:val="32"/>
          <w:szCs w:val="32"/>
          <w:lang w:val="ro-RO"/>
        </w:rPr>
        <w:lastRenderedPageBreak/>
        <w:t> </w:t>
      </w:r>
    </w:p>
    <w:p w:rsidR="00F46F5B" w:rsidRPr="00F46F5B" w:rsidRDefault="00F46F5B" w:rsidP="006A688D">
      <w:pPr>
        <w:pStyle w:val="Titlu2"/>
        <w:rPr>
          <w:lang w:val="it-IT"/>
        </w:rPr>
      </w:pPr>
      <w:bookmarkStart w:id="3" w:name="_Toc131329453"/>
      <w:bookmarkStart w:id="4" w:name="_Toc356139708"/>
      <w:r>
        <w:rPr>
          <w:lang w:val="ro-RO"/>
        </w:rPr>
        <w:t>II.ANALIZA DE NEVOI</w:t>
      </w:r>
      <w:bookmarkEnd w:id="3"/>
      <w:bookmarkEnd w:id="4"/>
    </w:p>
    <w:p w:rsidR="00F46F5B" w:rsidRPr="00F46F5B" w:rsidRDefault="00F46F5B" w:rsidP="006A688D">
      <w:pPr>
        <w:pStyle w:val="Titlu3"/>
        <w:rPr>
          <w:lang w:val="it-IT"/>
        </w:rPr>
      </w:pPr>
      <w:bookmarkStart w:id="5" w:name="_Toc131329454"/>
      <w:bookmarkStart w:id="6" w:name="_Toc356139709"/>
      <w:r>
        <w:rPr>
          <w:sz w:val="40"/>
          <w:szCs w:val="40"/>
          <w:lang w:val="ro-RO"/>
        </w:rPr>
        <w:t>II.1</w:t>
      </w:r>
      <w:r>
        <w:rPr>
          <w:lang w:val="ro-RO"/>
        </w:rPr>
        <w:t>     INFORMAŢII DE TIP CANTITATIV ŞI CALITATIV</w:t>
      </w:r>
      <w:bookmarkEnd w:id="5"/>
      <w:bookmarkEnd w:id="6"/>
    </w:p>
    <w:p w:rsidR="00F46F5B" w:rsidRPr="00F46F5B" w:rsidRDefault="00F46F5B" w:rsidP="006A688D">
      <w:pPr>
        <w:pStyle w:val="Titlu4"/>
        <w:rPr>
          <w:lang w:val="it-IT"/>
        </w:rPr>
      </w:pPr>
      <w:bookmarkStart w:id="7" w:name="_Toc131329455"/>
      <w:r>
        <w:rPr>
          <w:lang w:val="ro-RO"/>
        </w:rPr>
        <w:t>II.1.1</w:t>
      </w:r>
      <w:r>
        <w:rPr>
          <w:sz w:val="14"/>
          <w:szCs w:val="14"/>
          <w:lang w:val="ro-RO"/>
        </w:rPr>
        <w:t xml:space="preserve">      </w:t>
      </w:r>
      <w:r>
        <w:rPr>
          <w:lang w:val="ro-RO"/>
        </w:rPr>
        <w:t>Contextul socio-economic</w:t>
      </w:r>
      <w:bookmarkEnd w:id="7"/>
    </w:p>
    <w:p w:rsidR="00F46F5B" w:rsidRPr="00783EB6" w:rsidRDefault="00F46F5B" w:rsidP="00F46F5B">
      <w:pPr>
        <w:rPr>
          <w:sz w:val="28"/>
          <w:szCs w:val="28"/>
          <w:lang w:val="it-IT"/>
        </w:rPr>
      </w:pPr>
      <w:r w:rsidRPr="00783EB6">
        <w:rPr>
          <w:sz w:val="28"/>
          <w:szCs w:val="28"/>
          <w:lang w:val="it-IT"/>
        </w:rPr>
        <w:t> </w:t>
      </w:r>
    </w:p>
    <w:p w:rsidR="00F46F5B" w:rsidRPr="00783EB6" w:rsidRDefault="00F46F5B" w:rsidP="00F46F5B">
      <w:pPr>
        <w:ind w:left="420" w:hanging="420"/>
        <w:jc w:val="both"/>
        <w:rPr>
          <w:sz w:val="28"/>
          <w:szCs w:val="28"/>
          <w:lang w:val="it-IT"/>
        </w:rPr>
      </w:pPr>
      <w:r w:rsidRPr="00783EB6">
        <w:rPr>
          <w:sz w:val="28"/>
          <w:szCs w:val="28"/>
          <w:lang w:val="it-IT"/>
        </w:rPr>
        <w:t xml:space="preserve">1.1.  </w:t>
      </w:r>
      <w:r w:rsidRPr="00783EB6">
        <w:rPr>
          <w:sz w:val="28"/>
          <w:szCs w:val="28"/>
          <w:u w:val="single"/>
          <w:lang w:val="it-IT"/>
        </w:rPr>
        <w:t>Date geografice</w:t>
      </w:r>
    </w:p>
    <w:p w:rsidR="00F46F5B" w:rsidRPr="00783EB6" w:rsidRDefault="00AD21C1" w:rsidP="00F46F5B">
      <w:pPr>
        <w:ind w:firstLine="360"/>
        <w:jc w:val="both"/>
        <w:rPr>
          <w:sz w:val="28"/>
          <w:szCs w:val="28"/>
          <w:lang w:val="it-IT"/>
        </w:rPr>
      </w:pPr>
      <w:r w:rsidRPr="00783EB6">
        <w:rPr>
          <w:sz w:val="28"/>
          <w:szCs w:val="28"/>
          <w:lang w:val="it-IT"/>
        </w:rPr>
        <w:t xml:space="preserve">Scoala </w:t>
      </w:r>
      <w:r w:rsidR="00CC152E">
        <w:rPr>
          <w:sz w:val="28"/>
          <w:szCs w:val="28"/>
          <w:lang w:val="it-IT"/>
        </w:rPr>
        <w:t>Gimnazială</w:t>
      </w:r>
      <w:r w:rsidRPr="00783EB6">
        <w:rPr>
          <w:sz w:val="28"/>
          <w:szCs w:val="28"/>
          <w:lang w:val="it-IT"/>
        </w:rPr>
        <w:t xml:space="preserve"> nr.14</w:t>
      </w:r>
      <w:r w:rsidR="00F46F5B" w:rsidRPr="00783EB6">
        <w:rPr>
          <w:sz w:val="28"/>
          <w:szCs w:val="28"/>
          <w:lang w:val="it-IT"/>
        </w:rPr>
        <w:t xml:space="preserve"> este situat</w:t>
      </w:r>
      <w:r w:rsidR="00CC152E">
        <w:rPr>
          <w:sz w:val="28"/>
          <w:szCs w:val="28"/>
          <w:lang w:val="it-IT"/>
        </w:rPr>
        <w:t>ă</w:t>
      </w:r>
      <w:r w:rsidR="00F46F5B" w:rsidRPr="00783EB6">
        <w:rPr>
          <w:sz w:val="28"/>
          <w:szCs w:val="28"/>
          <w:lang w:val="it-IT"/>
        </w:rPr>
        <w:t xml:space="preserve"> în municipiul </w:t>
      </w:r>
      <w:r w:rsidRPr="00783EB6">
        <w:rPr>
          <w:sz w:val="28"/>
          <w:szCs w:val="28"/>
          <w:lang w:val="it-IT"/>
        </w:rPr>
        <w:t>Bra</w:t>
      </w:r>
      <w:r w:rsidR="0074184D">
        <w:rPr>
          <w:sz w:val="28"/>
          <w:szCs w:val="28"/>
          <w:lang w:val="it-IT"/>
        </w:rPr>
        <w:t>s</w:t>
      </w:r>
      <w:r w:rsidRPr="00783EB6">
        <w:rPr>
          <w:sz w:val="28"/>
          <w:szCs w:val="28"/>
          <w:lang w:val="it-IT"/>
        </w:rPr>
        <w:t>ov</w:t>
      </w:r>
      <w:r w:rsidR="00F46F5B" w:rsidRPr="00783EB6">
        <w:rPr>
          <w:sz w:val="28"/>
          <w:szCs w:val="28"/>
          <w:lang w:val="it-IT"/>
        </w:rPr>
        <w:t xml:space="preserve">, în </w:t>
      </w:r>
      <w:r w:rsidRPr="00783EB6">
        <w:rPr>
          <w:sz w:val="28"/>
          <w:szCs w:val="28"/>
          <w:lang w:val="it-IT"/>
        </w:rPr>
        <w:t>cartierul Bartolomeu</w:t>
      </w:r>
      <w:r w:rsidR="00F46F5B" w:rsidRPr="00783EB6">
        <w:rPr>
          <w:sz w:val="28"/>
          <w:szCs w:val="28"/>
          <w:lang w:val="it-IT"/>
        </w:rPr>
        <w:t>, uşor accesibil din toate punctele oraşului.</w:t>
      </w:r>
    </w:p>
    <w:p w:rsidR="00F46F5B" w:rsidRDefault="00FB6424" w:rsidP="00F46F5B">
      <w:pPr>
        <w:jc w:val="both"/>
        <w:rPr>
          <w:sz w:val="28"/>
          <w:szCs w:val="28"/>
          <w:lang w:val="it-IT"/>
        </w:rPr>
      </w:pPr>
      <w:r>
        <w:rPr>
          <w:noProof/>
          <w:sz w:val="28"/>
          <w:szCs w:val="28"/>
          <w:lang w:val="ro-RO" w:eastAsia="ro-RO"/>
        </w:rPr>
        <w:drawing>
          <wp:anchor distT="0" distB="0" distL="114300" distR="114300" simplePos="0" relativeHeight="251654656" behindDoc="1" locked="0" layoutInCell="1" allowOverlap="1">
            <wp:simplePos x="0" y="0"/>
            <wp:positionH relativeFrom="column">
              <wp:posOffset>1271905</wp:posOffset>
            </wp:positionH>
            <wp:positionV relativeFrom="paragraph">
              <wp:posOffset>163830</wp:posOffset>
            </wp:positionV>
            <wp:extent cx="3122930" cy="2950845"/>
            <wp:effectExtent l="19050" t="0" r="1270" b="0"/>
            <wp:wrapTight wrapText="bothSides">
              <wp:wrapPolygon edited="0">
                <wp:start x="9619" y="0"/>
                <wp:lineTo x="6193" y="1116"/>
                <wp:lineTo x="5007" y="1673"/>
                <wp:lineTo x="5007" y="2231"/>
                <wp:lineTo x="4085" y="4462"/>
                <wp:lineTo x="3031" y="5020"/>
                <wp:lineTo x="2108" y="6136"/>
                <wp:lineTo x="2108" y="6693"/>
                <wp:lineTo x="1581" y="7251"/>
                <wp:lineTo x="1186" y="8924"/>
                <wp:lineTo x="264" y="9761"/>
                <wp:lineTo x="-132" y="11156"/>
                <wp:lineTo x="527" y="15618"/>
                <wp:lineTo x="527" y="16176"/>
                <wp:lineTo x="6456" y="17849"/>
                <wp:lineTo x="8169" y="17849"/>
                <wp:lineTo x="9092" y="20080"/>
                <wp:lineTo x="9882" y="21474"/>
                <wp:lineTo x="10014" y="21474"/>
                <wp:lineTo x="11858" y="21474"/>
                <wp:lineTo x="13703" y="21474"/>
                <wp:lineTo x="18842" y="20498"/>
                <wp:lineTo x="19764" y="20080"/>
                <wp:lineTo x="21609" y="18686"/>
                <wp:lineTo x="21609" y="16594"/>
                <wp:lineTo x="21214" y="15618"/>
                <wp:lineTo x="19501" y="13526"/>
                <wp:lineTo x="19369" y="12968"/>
                <wp:lineTo x="16602" y="11156"/>
                <wp:lineTo x="15943" y="11156"/>
                <wp:lineTo x="15284" y="9622"/>
                <wp:lineTo x="14889" y="8924"/>
                <wp:lineTo x="15680" y="8646"/>
                <wp:lineTo x="15416" y="7948"/>
                <wp:lineTo x="14362" y="6693"/>
                <wp:lineTo x="14625" y="4741"/>
                <wp:lineTo x="14757" y="4462"/>
                <wp:lineTo x="13967" y="3626"/>
                <wp:lineTo x="12254" y="2231"/>
                <wp:lineTo x="10936" y="418"/>
                <wp:lineTo x="10409" y="0"/>
                <wp:lineTo x="9619" y="0"/>
              </wp:wrapPolygon>
            </wp:wrapTight>
            <wp:docPr id="4" name="Picture 4" descr="http://www.judbrasov.ro/public/img_gen/harta_m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dbrasov.ro/public/img_gen/harta_mica.gif"/>
                    <pic:cNvPicPr>
                      <a:picLocks noChangeAspect="1" noChangeArrowheads="1"/>
                    </pic:cNvPicPr>
                  </pic:nvPicPr>
                  <pic:blipFill>
                    <a:blip r:embed="rId9" r:link="rId10" cstate="print"/>
                    <a:srcRect/>
                    <a:stretch>
                      <a:fillRect/>
                    </a:stretch>
                  </pic:blipFill>
                  <pic:spPr bwMode="auto">
                    <a:xfrm>
                      <a:off x="0" y="0"/>
                      <a:ext cx="3122930" cy="2950845"/>
                    </a:xfrm>
                    <a:prstGeom prst="rect">
                      <a:avLst/>
                    </a:prstGeom>
                    <a:noFill/>
                    <a:ln w="9525">
                      <a:noFill/>
                      <a:miter lim="800000"/>
                      <a:headEnd/>
                      <a:tailEnd/>
                    </a:ln>
                  </pic:spPr>
                </pic:pic>
              </a:graphicData>
            </a:graphic>
          </wp:anchor>
        </w:drawing>
      </w:r>
      <w:r w:rsidR="00F46F5B" w:rsidRPr="00783EB6">
        <w:rPr>
          <w:sz w:val="28"/>
          <w:szCs w:val="28"/>
          <w:lang w:val="it-IT"/>
        </w:rPr>
        <w:t> </w:t>
      </w: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516EA8" w:rsidP="003E3BA4">
      <w:pPr>
        <w:jc w:val="right"/>
        <w:rPr>
          <w:sz w:val="28"/>
          <w:szCs w:val="28"/>
          <w:lang w:val="it-IT"/>
        </w:rPr>
      </w:pPr>
      <w:r w:rsidRPr="00516EA8">
        <w:rPr>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314.6pt;margin-top:10.55pt;width:147.35pt;height:22.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">
            <v:textbox>
              <w:txbxContent>
                <w:p w:rsidR="0074184D" w:rsidRPr="003E3BA4" w:rsidRDefault="0074184D">
                  <w:pPr>
                    <w:rPr>
                      <w:b/>
                      <w:color w:val="00B050"/>
                      <w:lang w:val="ro-RO"/>
                    </w:rPr>
                  </w:pPr>
                  <w:r w:rsidRPr="003E3BA4">
                    <w:rPr>
                      <w:b/>
                      <w:color w:val="00B050"/>
                    </w:rPr>
                    <w:t>Scoala G</w:t>
                  </w:r>
                  <w:r>
                    <w:rPr>
                      <w:b/>
                      <w:color w:val="00B050"/>
                    </w:rPr>
                    <w:t>imnazi</w:t>
                  </w:r>
                  <w:r w:rsidRPr="003E3BA4">
                    <w:rPr>
                      <w:b/>
                      <w:color w:val="00B050"/>
                    </w:rPr>
                    <w:t>al</w:t>
                  </w:r>
                  <w:r>
                    <w:rPr>
                      <w:b/>
                      <w:color w:val="00B050"/>
                      <w:lang w:val="ro-RO"/>
                    </w:rPr>
                    <w:t xml:space="preserve">ă </w:t>
                  </w:r>
                  <w:r w:rsidRPr="003E3BA4">
                    <w:rPr>
                      <w:b/>
                      <w:color w:val="00B050"/>
                      <w:lang w:val="ro-RO"/>
                    </w:rPr>
                    <w:t>Nr. 14</w:t>
                  </w:r>
                </w:p>
              </w:txbxContent>
            </v:textbox>
          </v:shape>
        </w:pict>
      </w:r>
    </w:p>
    <w:p w:rsidR="003E3BA4" w:rsidRDefault="00516EA8" w:rsidP="00F46F5B">
      <w:pPr>
        <w:jc w:val="both"/>
        <w:rPr>
          <w:sz w:val="28"/>
          <w:szCs w:val="28"/>
          <w:lang w:val="it-IT"/>
        </w:rPr>
      </w:pPr>
      <w:r w:rsidRPr="00516EA8">
        <w:rPr>
          <w:noProof/>
          <w:sz w:val="28"/>
          <w:szCs w:val="28"/>
        </w:rPr>
        <w:pict>
          <v:shapetype id="_x0000_t32" coordsize="21600,21600" o:spt="32" o:oned="t" path="m,l21600,21600e" filled="f">
            <v:path arrowok="t" fillok="f" o:connecttype="none"/>
            <o:lock v:ext="edit" shapetype="t"/>
          </v:shapetype>
          <v:shape id="AutoShape 5" o:spid="_x0000_s1030" type="#_x0000_t32" style="position:absolute;left:0;text-align:left;margin-left:269.35pt;margin-top:3.65pt;width:45.25pt;height:47.7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" strokecolor="red" strokeweight="3pt">
            <v:stroke endarrow="block"/>
            <v:shadow color="#7f7f7f" opacity=".5" offset="1pt"/>
          </v:shape>
        </w:pict>
      </w: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Default="003E3BA4" w:rsidP="00F46F5B">
      <w:pPr>
        <w:jc w:val="both"/>
        <w:rPr>
          <w:sz w:val="28"/>
          <w:szCs w:val="28"/>
          <w:lang w:val="it-IT"/>
        </w:rPr>
      </w:pPr>
    </w:p>
    <w:p w:rsidR="003E3BA4" w:rsidRPr="0022223F" w:rsidRDefault="003E3BA4" w:rsidP="00F46F5B">
      <w:pPr>
        <w:jc w:val="both"/>
        <w:rPr>
          <w:sz w:val="28"/>
          <w:szCs w:val="28"/>
          <w:lang w:val="ro-RO"/>
        </w:rPr>
      </w:pPr>
    </w:p>
    <w:p w:rsidR="003E3BA4" w:rsidRDefault="003E3BA4" w:rsidP="00F46F5B">
      <w:pPr>
        <w:jc w:val="both"/>
        <w:rPr>
          <w:sz w:val="28"/>
          <w:szCs w:val="28"/>
          <w:lang w:val="it-IT"/>
        </w:rPr>
      </w:pPr>
    </w:p>
    <w:p w:rsidR="00F46F5B" w:rsidRPr="0074184D" w:rsidRDefault="00F46F5B" w:rsidP="00F46F5B">
      <w:pPr>
        <w:pStyle w:val="Corptext2"/>
        <w:rPr>
          <w:b/>
          <w:sz w:val="28"/>
          <w:szCs w:val="28"/>
          <w:lang w:val="it-IT"/>
        </w:rPr>
      </w:pPr>
      <w:r w:rsidRPr="0074184D">
        <w:rPr>
          <w:b/>
          <w:sz w:val="28"/>
          <w:szCs w:val="28"/>
          <w:lang w:val="ro-RO"/>
        </w:rPr>
        <w:t xml:space="preserve">1.2. </w:t>
      </w:r>
      <w:r w:rsidRPr="0074184D">
        <w:rPr>
          <w:b/>
          <w:sz w:val="28"/>
          <w:szCs w:val="28"/>
          <w:u w:val="single"/>
          <w:lang w:val="ro-RO"/>
        </w:rPr>
        <w:t>Prezentarea comunităţii</w:t>
      </w:r>
    </w:p>
    <w:p w:rsidR="0067667B" w:rsidRPr="00784AD3" w:rsidRDefault="007A3F95" w:rsidP="00F46F5B">
      <w:pPr>
        <w:ind w:firstLine="360"/>
        <w:jc w:val="both"/>
        <w:rPr>
          <w:color w:val="FF0000"/>
          <w:sz w:val="28"/>
          <w:szCs w:val="28"/>
          <w:lang w:val="ro-RO"/>
        </w:rPr>
      </w:pPr>
      <w:r w:rsidRPr="00783EB6">
        <w:rPr>
          <w:sz w:val="28"/>
          <w:szCs w:val="28"/>
          <w:lang w:val="it-IT"/>
        </w:rPr>
        <w:t>Brasovul</w:t>
      </w:r>
      <w:r w:rsidR="00F46F5B" w:rsidRPr="00783EB6">
        <w:rPr>
          <w:sz w:val="28"/>
          <w:szCs w:val="28"/>
          <w:lang w:val="it-IT"/>
        </w:rPr>
        <w:t xml:space="preserve"> este un or</w:t>
      </w:r>
      <w:r w:rsidR="00412B0C" w:rsidRPr="00783EB6">
        <w:rPr>
          <w:sz w:val="28"/>
          <w:szCs w:val="28"/>
          <w:lang w:val="it-IT"/>
        </w:rPr>
        <w:t>aş al tradiţiei şi al culturii.</w:t>
      </w:r>
      <w:r w:rsidR="00F46F5B" w:rsidRPr="00783EB6">
        <w:rPr>
          <w:sz w:val="28"/>
          <w:szCs w:val="28"/>
          <w:lang w:val="it-IT"/>
        </w:rPr>
        <w:t xml:space="preserve"> Oraşul este un important centru cultural, academic şi industrial, un important nod de comunicaţii.</w:t>
      </w:r>
      <w:r w:rsidR="0067667B" w:rsidRPr="00783EB6">
        <w:rPr>
          <w:sz w:val="28"/>
          <w:szCs w:val="28"/>
          <w:lang w:val="it-IT"/>
        </w:rPr>
        <w:t xml:space="preserve"> Cartierul Bartolomeu este </w:t>
      </w:r>
      <w:r w:rsidR="0022223F">
        <w:rPr>
          <w:sz w:val="28"/>
          <w:szCs w:val="28"/>
          <w:lang w:val="it-IT"/>
        </w:rPr>
        <w:t xml:space="preserve">un cartier </w:t>
      </w:r>
      <w:r w:rsidR="0022223F">
        <w:rPr>
          <w:color w:val="000000"/>
          <w:sz w:val="28"/>
          <w:szCs w:val="28"/>
          <w:lang w:val="it-IT"/>
        </w:rPr>
        <w:t>î</w:t>
      </w:r>
      <w:r w:rsidR="00784AD3" w:rsidRPr="0022223F">
        <w:rPr>
          <w:color w:val="000000"/>
          <w:sz w:val="28"/>
          <w:szCs w:val="28"/>
          <w:lang w:val="it-IT"/>
        </w:rPr>
        <w:t>ntr-o cont</w:t>
      </w:r>
      <w:r w:rsidR="00784AD3" w:rsidRPr="0022223F">
        <w:rPr>
          <w:color w:val="000000"/>
          <w:sz w:val="28"/>
          <w:szCs w:val="28"/>
          <w:lang w:val="ro-RO"/>
        </w:rPr>
        <w:t>inuă dezvoltare</w:t>
      </w:r>
      <w:r w:rsidR="0022223F" w:rsidRPr="0022223F">
        <w:rPr>
          <w:color w:val="000000"/>
          <w:sz w:val="28"/>
          <w:szCs w:val="28"/>
          <w:lang w:val="ro-RO"/>
        </w:rPr>
        <w:t>.</w:t>
      </w:r>
      <w:r w:rsidR="00326C93">
        <w:rPr>
          <w:color w:val="000000"/>
          <w:sz w:val="28"/>
          <w:szCs w:val="28"/>
          <w:lang w:val="ro-RO"/>
        </w:rPr>
        <w:t>Populatia orasului este diversa, atat referitor la structura sociala si etnica, precum si in ceea ce priveste</w:t>
      </w:r>
      <w:r w:rsidR="002771B7">
        <w:rPr>
          <w:color w:val="000000"/>
          <w:sz w:val="28"/>
          <w:szCs w:val="28"/>
          <w:lang w:val="ro-RO"/>
        </w:rPr>
        <w:t xml:space="preserve"> nivelul de pregatire scolara si profesionala. Aceasta structura face ca solicitarile referitoare la nivelul de pregatire si calitatea acesteia sa fie diverse, o adevarata provocare pentru colectivul de cadre didacti</w:t>
      </w:r>
      <w:r w:rsidR="0074184D">
        <w:rPr>
          <w:color w:val="000000"/>
          <w:sz w:val="28"/>
          <w:szCs w:val="28"/>
          <w:lang w:val="ro-RO"/>
        </w:rPr>
        <w:t>c</w:t>
      </w:r>
      <w:r w:rsidR="002771B7">
        <w:rPr>
          <w:color w:val="000000"/>
          <w:sz w:val="28"/>
          <w:szCs w:val="28"/>
          <w:lang w:val="ro-RO"/>
        </w:rPr>
        <w:t>e ale scolii.</w:t>
      </w:r>
    </w:p>
    <w:p w:rsidR="00CC152E" w:rsidRPr="00783EB6" w:rsidRDefault="00CC152E" w:rsidP="00F46F5B">
      <w:pPr>
        <w:ind w:firstLine="360"/>
        <w:jc w:val="both"/>
        <w:rPr>
          <w:sz w:val="28"/>
          <w:szCs w:val="28"/>
          <w:lang w:val="it-IT"/>
        </w:rPr>
      </w:pPr>
    </w:p>
    <w:p w:rsidR="00F46F5B" w:rsidRPr="00783EB6" w:rsidRDefault="0074184D" w:rsidP="00F46F5B">
      <w:pPr>
        <w:ind w:firstLine="360"/>
        <w:jc w:val="both"/>
        <w:rPr>
          <w:sz w:val="28"/>
          <w:szCs w:val="28"/>
          <w:lang w:val="it-IT"/>
        </w:rPr>
      </w:pPr>
      <w:r>
        <w:rPr>
          <w:sz w:val="28"/>
          <w:szCs w:val="28"/>
          <w:lang w:val="it-IT"/>
        </w:rPr>
        <w:t>-</w:t>
      </w:r>
      <w:r w:rsidR="00F46F5B" w:rsidRPr="00783EB6">
        <w:rPr>
          <w:sz w:val="28"/>
          <w:szCs w:val="28"/>
          <w:lang w:val="ro-RO"/>
        </w:rPr>
        <w:t> </w:t>
      </w:r>
      <w:r w:rsidR="00F46F5B" w:rsidRPr="00783EB6">
        <w:rPr>
          <w:sz w:val="28"/>
          <w:szCs w:val="28"/>
          <w:u w:val="single"/>
          <w:lang w:val="ro-RO"/>
        </w:rPr>
        <w:t>Dotări socio-culturale şi sportive ale zonei</w:t>
      </w:r>
    </w:p>
    <w:p w:rsidR="00FC7D06" w:rsidRPr="00783EB6" w:rsidRDefault="00F46F5B" w:rsidP="00804F2A">
      <w:pPr>
        <w:ind w:firstLine="360"/>
        <w:jc w:val="both"/>
        <w:rPr>
          <w:sz w:val="28"/>
          <w:szCs w:val="28"/>
          <w:lang w:val="it-IT"/>
        </w:rPr>
      </w:pPr>
      <w:r w:rsidRPr="00783EB6">
        <w:rPr>
          <w:sz w:val="28"/>
          <w:szCs w:val="28"/>
          <w:lang w:val="it-IT"/>
        </w:rPr>
        <w:t>Elevii şi studenţii sunt o parte a culturii oraşului şi contribuie la menţinerea vitalităţii lui.</w:t>
      </w:r>
    </w:p>
    <w:p w:rsidR="00F46F5B" w:rsidRPr="00783EB6" w:rsidRDefault="00FC7D06" w:rsidP="00D77E41">
      <w:pPr>
        <w:ind w:firstLine="360"/>
        <w:jc w:val="both"/>
        <w:rPr>
          <w:sz w:val="28"/>
          <w:szCs w:val="28"/>
          <w:lang w:val="it-IT"/>
        </w:rPr>
      </w:pPr>
      <w:r w:rsidRPr="00783EB6">
        <w:rPr>
          <w:sz w:val="28"/>
          <w:szCs w:val="28"/>
          <w:lang w:val="it-IT"/>
        </w:rPr>
        <w:t>Brasovul</w:t>
      </w:r>
      <w:r w:rsidR="00F46F5B" w:rsidRPr="00783EB6">
        <w:rPr>
          <w:sz w:val="28"/>
          <w:szCs w:val="28"/>
          <w:lang w:val="it-IT"/>
        </w:rPr>
        <w:t xml:space="preserve"> oferă astăzi toate </w:t>
      </w:r>
      <w:r w:rsidR="002771B7">
        <w:rPr>
          <w:sz w:val="28"/>
          <w:szCs w:val="28"/>
          <w:lang w:val="it-IT"/>
        </w:rPr>
        <w:t>diverse</w:t>
      </w:r>
      <w:r w:rsidR="0074184D">
        <w:rPr>
          <w:sz w:val="28"/>
          <w:szCs w:val="28"/>
          <w:lang w:val="it-IT"/>
        </w:rPr>
        <w:t>le</w:t>
      </w:r>
      <w:r w:rsidR="00F46F5B" w:rsidRPr="00783EB6">
        <w:rPr>
          <w:sz w:val="28"/>
          <w:szCs w:val="28"/>
          <w:lang w:val="it-IT"/>
        </w:rPr>
        <w:t>facilităţi</w:t>
      </w:r>
      <w:r w:rsidR="002771B7">
        <w:rPr>
          <w:sz w:val="28"/>
          <w:szCs w:val="28"/>
          <w:lang w:val="it-IT"/>
        </w:rPr>
        <w:t xml:space="preserve"> a</w:t>
      </w:r>
      <w:r w:rsidR="00F46F5B" w:rsidRPr="00783EB6">
        <w:rPr>
          <w:sz w:val="28"/>
          <w:szCs w:val="28"/>
          <w:lang w:val="it-IT"/>
        </w:rPr>
        <w:t>le vieţii soc</w:t>
      </w:r>
      <w:r w:rsidR="00783EB6">
        <w:rPr>
          <w:sz w:val="28"/>
          <w:szCs w:val="28"/>
          <w:lang w:val="it-IT"/>
        </w:rPr>
        <w:t>iale</w:t>
      </w:r>
      <w:r w:rsidR="002771B7">
        <w:rPr>
          <w:sz w:val="28"/>
          <w:szCs w:val="28"/>
          <w:lang w:val="it-IT"/>
        </w:rPr>
        <w:t>,institutii si activitati care fac o imagine deosebita, de oras european vechii cetati:</w:t>
      </w:r>
      <w:r w:rsidR="004151B4">
        <w:rPr>
          <w:sz w:val="28"/>
          <w:szCs w:val="28"/>
          <w:lang w:val="it-IT"/>
        </w:rPr>
        <w:t xml:space="preserve"> activitati culturale si artistice derulate periodic in Piata sfatului sau la stadion, activitati sportive atractive, </w:t>
      </w:r>
      <w:r w:rsidR="004151B4">
        <w:rPr>
          <w:sz w:val="28"/>
          <w:szCs w:val="28"/>
          <w:lang w:val="it-IT"/>
        </w:rPr>
        <w:lastRenderedPageBreak/>
        <w:t>etc,</w:t>
      </w:r>
      <w:r w:rsidR="00783EB6">
        <w:rPr>
          <w:sz w:val="28"/>
          <w:szCs w:val="28"/>
          <w:lang w:val="it-IT"/>
        </w:rPr>
        <w:t xml:space="preserve">cinematografe, muzee de </w:t>
      </w:r>
      <w:r w:rsidR="00F46F5B" w:rsidRPr="00783EB6">
        <w:rPr>
          <w:sz w:val="28"/>
          <w:szCs w:val="28"/>
          <w:lang w:val="it-IT"/>
        </w:rPr>
        <w:t>istorie, de artă, etnogra</w:t>
      </w:r>
      <w:r w:rsidRPr="00783EB6">
        <w:rPr>
          <w:sz w:val="28"/>
          <w:szCs w:val="28"/>
          <w:lang w:val="it-IT"/>
        </w:rPr>
        <w:t>fie, centre culturale: francez</w:t>
      </w:r>
      <w:r w:rsidR="00CC152E">
        <w:rPr>
          <w:sz w:val="28"/>
          <w:szCs w:val="28"/>
          <w:lang w:val="it-IT"/>
        </w:rPr>
        <w:t>, englez, german, elen, etc</w:t>
      </w:r>
      <w:r w:rsidRPr="00783EB6">
        <w:rPr>
          <w:sz w:val="28"/>
          <w:szCs w:val="28"/>
          <w:lang w:val="it-IT"/>
        </w:rPr>
        <w:t>.</w:t>
      </w:r>
    </w:p>
    <w:p w:rsidR="004151B4" w:rsidRDefault="004151B4" w:rsidP="00F46F5B">
      <w:pPr>
        <w:ind w:left="360"/>
        <w:jc w:val="both"/>
        <w:rPr>
          <w:sz w:val="28"/>
          <w:szCs w:val="28"/>
          <w:lang w:val="ro-RO"/>
        </w:rPr>
      </w:pPr>
    </w:p>
    <w:p w:rsidR="00F46F5B" w:rsidRPr="00783EB6" w:rsidRDefault="00F46F5B" w:rsidP="00F46F5B">
      <w:pPr>
        <w:ind w:left="360"/>
        <w:jc w:val="both"/>
        <w:rPr>
          <w:sz w:val="28"/>
          <w:szCs w:val="28"/>
          <w:lang w:val="it-IT"/>
        </w:rPr>
      </w:pPr>
      <w:r w:rsidRPr="00783EB6">
        <w:rPr>
          <w:sz w:val="28"/>
          <w:szCs w:val="28"/>
          <w:lang w:val="ro-RO"/>
        </w:rPr>
        <w:t> </w:t>
      </w:r>
      <w:r w:rsidR="0074184D" w:rsidRPr="0074184D">
        <w:rPr>
          <w:sz w:val="28"/>
          <w:szCs w:val="28"/>
          <w:lang w:val="ro-RO"/>
        </w:rPr>
        <w:t>-</w:t>
      </w:r>
      <w:r w:rsidRPr="0074184D">
        <w:rPr>
          <w:sz w:val="28"/>
          <w:szCs w:val="28"/>
          <w:u w:val="single"/>
          <w:lang w:val="ro-RO"/>
        </w:rPr>
        <w:t>Aspecte privind dezvoltarea economico-socială</w:t>
      </w:r>
    </w:p>
    <w:p w:rsidR="00505364" w:rsidRPr="00783EB6" w:rsidRDefault="00F46F5B" w:rsidP="00D77E41">
      <w:pPr>
        <w:pStyle w:val="Corptext2"/>
        <w:ind w:firstLine="360"/>
        <w:jc w:val="both"/>
        <w:rPr>
          <w:sz w:val="28"/>
          <w:szCs w:val="28"/>
          <w:lang w:val="ro-RO"/>
        </w:rPr>
      </w:pPr>
      <w:r w:rsidRPr="00783EB6">
        <w:rPr>
          <w:sz w:val="28"/>
          <w:szCs w:val="28"/>
          <w:lang w:val="ro-RO"/>
        </w:rPr>
        <w:t xml:space="preserve">Din punct de vedere economic, municipiul </w:t>
      </w:r>
      <w:r w:rsidR="00FC7D06" w:rsidRPr="00783EB6">
        <w:rPr>
          <w:sz w:val="28"/>
          <w:szCs w:val="28"/>
          <w:lang w:val="ro-RO"/>
        </w:rPr>
        <w:t>Brasov</w:t>
      </w:r>
      <w:r w:rsidRPr="00783EB6">
        <w:rPr>
          <w:sz w:val="28"/>
          <w:szCs w:val="28"/>
          <w:lang w:val="ro-RO"/>
        </w:rPr>
        <w:t xml:space="preserve"> deţine un loc preponderent în cadrul judeţului. În economia municipiului activitatea dominantă este industria prelucrătoare</w:t>
      </w:r>
      <w:r w:rsidR="0074184D">
        <w:rPr>
          <w:sz w:val="28"/>
          <w:szCs w:val="28"/>
          <w:lang w:val="ro-RO"/>
        </w:rPr>
        <w:t>,urmata de turism, prin promovarea valorilor locale, fie istorice,fie actuale</w:t>
      </w:r>
      <w:r w:rsidRPr="00783EB6">
        <w:rPr>
          <w:sz w:val="28"/>
          <w:szCs w:val="28"/>
          <w:lang w:val="ro-RO"/>
        </w:rPr>
        <w:t xml:space="preserve">. Investiţiile străine în </w:t>
      </w:r>
      <w:r w:rsidR="00FC7D06" w:rsidRPr="00783EB6">
        <w:rPr>
          <w:sz w:val="28"/>
          <w:szCs w:val="28"/>
          <w:lang w:val="ro-RO"/>
        </w:rPr>
        <w:t>Brasov</w:t>
      </w:r>
      <w:r w:rsidRPr="00783EB6">
        <w:rPr>
          <w:sz w:val="28"/>
          <w:szCs w:val="28"/>
          <w:lang w:val="ro-RO"/>
        </w:rPr>
        <w:t xml:space="preserve"> sunt reprezentate de </w:t>
      </w:r>
      <w:r w:rsidR="00FC7D06" w:rsidRPr="00783EB6">
        <w:rPr>
          <w:sz w:val="28"/>
          <w:szCs w:val="28"/>
          <w:lang w:val="ro-RO"/>
        </w:rPr>
        <w:t>c</w:t>
      </w:r>
      <w:r w:rsidR="00D77E41">
        <w:rPr>
          <w:sz w:val="28"/>
          <w:szCs w:val="28"/>
          <w:lang w:val="ro-RO"/>
        </w:rPr>
        <w:t>â</w:t>
      </w:r>
      <w:r w:rsidR="00FC7D06" w:rsidRPr="00783EB6">
        <w:rPr>
          <w:sz w:val="28"/>
          <w:szCs w:val="28"/>
          <w:lang w:val="ro-RO"/>
        </w:rPr>
        <w:t>teva firme</w:t>
      </w:r>
      <w:r w:rsidRPr="00783EB6">
        <w:rPr>
          <w:sz w:val="28"/>
          <w:szCs w:val="28"/>
          <w:lang w:val="ro-RO"/>
        </w:rPr>
        <w:t xml:space="preserve">. Activitatea societăţilor comerciale se desfăşoară, în principal în următoarele ramuri industriale: industria alimentară, prelucrarea lemnului, industria prelucrătoare de textile, confecţii, pielărie </w:t>
      </w:r>
      <w:r w:rsidR="0022223F">
        <w:rPr>
          <w:sz w:val="28"/>
          <w:szCs w:val="28"/>
          <w:lang w:val="ro-RO"/>
        </w:rPr>
        <w:t>ş</w:t>
      </w:r>
      <w:r w:rsidRPr="00783EB6">
        <w:rPr>
          <w:sz w:val="28"/>
          <w:szCs w:val="28"/>
          <w:lang w:val="ro-RO"/>
        </w:rPr>
        <w:t>i</w:t>
      </w:r>
      <w:bookmarkStart w:id="8" w:name="_Toc131329456"/>
      <w:r w:rsidR="00D77E41">
        <w:rPr>
          <w:sz w:val="28"/>
          <w:szCs w:val="28"/>
          <w:lang w:val="ro-RO"/>
        </w:rPr>
        <w:t>î</w:t>
      </w:r>
      <w:r w:rsidR="00FC7D06" w:rsidRPr="00783EB6">
        <w:rPr>
          <w:sz w:val="28"/>
          <w:szCs w:val="28"/>
          <w:lang w:val="ro-RO"/>
        </w:rPr>
        <w:t>nc</w:t>
      </w:r>
      <w:r w:rsidR="00D77E41">
        <w:rPr>
          <w:sz w:val="28"/>
          <w:szCs w:val="28"/>
          <w:lang w:val="ro-RO"/>
        </w:rPr>
        <w:t>ă</w:t>
      </w:r>
      <w:r w:rsidR="00FC7D06" w:rsidRPr="00783EB6">
        <w:rPr>
          <w:sz w:val="28"/>
          <w:szCs w:val="28"/>
          <w:lang w:val="ro-RO"/>
        </w:rPr>
        <w:t>lt</w:t>
      </w:r>
      <w:r w:rsidR="00D77E41">
        <w:rPr>
          <w:sz w:val="28"/>
          <w:szCs w:val="28"/>
          <w:lang w:val="ro-RO"/>
        </w:rPr>
        <w:t>ă</w:t>
      </w:r>
      <w:r w:rsidR="00FC7D06" w:rsidRPr="00783EB6">
        <w:rPr>
          <w:sz w:val="28"/>
          <w:szCs w:val="28"/>
          <w:lang w:val="ro-RO"/>
        </w:rPr>
        <w:t>minte, industrie aeronautic</w:t>
      </w:r>
      <w:r w:rsidR="00D77E41">
        <w:rPr>
          <w:sz w:val="28"/>
          <w:szCs w:val="28"/>
          <w:lang w:val="ro-RO"/>
        </w:rPr>
        <w:t>ă</w:t>
      </w:r>
      <w:r w:rsidR="00FC7D06" w:rsidRPr="00783EB6">
        <w:rPr>
          <w:sz w:val="28"/>
          <w:szCs w:val="28"/>
          <w:lang w:val="ro-RO"/>
        </w:rPr>
        <w:t>.</w:t>
      </w:r>
    </w:p>
    <w:p w:rsidR="00505364" w:rsidRDefault="00505364" w:rsidP="00B138DC">
      <w:pPr>
        <w:pStyle w:val="Titlu3"/>
        <w:ind w:left="0" w:firstLine="0"/>
        <w:rPr>
          <w:lang w:val="ro-RO"/>
        </w:rPr>
      </w:pPr>
    </w:p>
    <w:p w:rsidR="00F46F5B" w:rsidRPr="00F46F5B" w:rsidRDefault="00F46F5B" w:rsidP="006A688D">
      <w:pPr>
        <w:pStyle w:val="Titlu4"/>
        <w:rPr>
          <w:lang w:val="ro-RO"/>
        </w:rPr>
      </w:pPr>
      <w:r>
        <w:rPr>
          <w:lang w:val="ro-RO"/>
        </w:rPr>
        <w:t>II.1.2</w:t>
      </w:r>
      <w:r>
        <w:rPr>
          <w:sz w:val="14"/>
          <w:szCs w:val="14"/>
          <w:lang w:val="ro-RO"/>
        </w:rPr>
        <w:t xml:space="preserve">      </w:t>
      </w:r>
      <w:r>
        <w:rPr>
          <w:lang w:val="ro-RO"/>
        </w:rPr>
        <w:t>Populaţia şcolară</w:t>
      </w:r>
      <w:bookmarkEnd w:id="8"/>
    </w:p>
    <w:p w:rsidR="00F46F5B" w:rsidRPr="00F46F5B" w:rsidRDefault="00F46F5B" w:rsidP="00F46F5B">
      <w:pPr>
        <w:jc w:val="both"/>
        <w:rPr>
          <w:lang w:val="ro-RO"/>
        </w:rPr>
      </w:pPr>
      <w:r w:rsidRPr="00F46F5B">
        <w:rPr>
          <w:lang w:val="ro-RO"/>
        </w:rPr>
        <w:t> </w:t>
      </w:r>
    </w:p>
    <w:p w:rsidR="00F46F5B" w:rsidRPr="00397590" w:rsidRDefault="00F46F5B" w:rsidP="00F46F5B">
      <w:pPr>
        <w:jc w:val="both"/>
        <w:rPr>
          <w:sz w:val="28"/>
          <w:szCs w:val="28"/>
          <w:u w:val="single"/>
          <w:lang w:val="ro-RO"/>
        </w:rPr>
      </w:pPr>
      <w:r w:rsidRPr="00D77E41">
        <w:rPr>
          <w:sz w:val="28"/>
          <w:szCs w:val="28"/>
          <w:lang w:val="ro-RO"/>
        </w:rPr>
        <w:t xml:space="preserve">2.1. </w:t>
      </w:r>
      <w:r w:rsidRPr="00397590">
        <w:rPr>
          <w:sz w:val="28"/>
          <w:szCs w:val="28"/>
          <w:u w:val="single"/>
          <w:lang w:val="ro-RO"/>
        </w:rPr>
        <w:t>Număr</w:t>
      </w:r>
      <w:r w:rsidR="00D77E41">
        <w:rPr>
          <w:sz w:val="28"/>
          <w:szCs w:val="28"/>
          <w:u w:val="single"/>
          <w:lang w:val="ro-RO"/>
        </w:rPr>
        <w:t>ulde</w:t>
      </w:r>
      <w:r w:rsidRPr="00397590">
        <w:rPr>
          <w:sz w:val="28"/>
          <w:szCs w:val="28"/>
          <w:u w:val="single"/>
          <w:lang w:val="ro-RO"/>
        </w:rPr>
        <w:t xml:space="preserve"> elevi în ultimii ani</w:t>
      </w:r>
    </w:p>
    <w:p w:rsidR="00EE7D8A" w:rsidRPr="00F46F5B" w:rsidRDefault="00EE7D8A" w:rsidP="00F46F5B">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64"/>
        <w:gridCol w:w="992"/>
        <w:gridCol w:w="850"/>
        <w:gridCol w:w="851"/>
        <w:gridCol w:w="1317"/>
        <w:gridCol w:w="1358"/>
        <w:gridCol w:w="1358"/>
      </w:tblGrid>
      <w:tr w:rsidR="0088588E" w:rsidTr="0088588E">
        <w:trPr>
          <w:jc w:val="center"/>
        </w:trPr>
        <w:tc>
          <w:tcPr>
            <w:tcW w:w="1264" w:type="dxa"/>
            <w:vMerge w:val="restart"/>
            <w:tcMar>
              <w:top w:w="0" w:type="dxa"/>
              <w:left w:w="108" w:type="dxa"/>
              <w:bottom w:w="0" w:type="dxa"/>
              <w:right w:w="108" w:type="dxa"/>
            </w:tcMar>
            <w:vAlign w:val="center"/>
          </w:tcPr>
          <w:p w:rsidR="0088588E" w:rsidRDefault="0088588E" w:rsidP="0088588E">
            <w:pPr>
              <w:jc w:val="center"/>
            </w:pPr>
            <w:r>
              <w:t>Anul şcolar</w:t>
            </w:r>
          </w:p>
        </w:tc>
        <w:tc>
          <w:tcPr>
            <w:tcW w:w="992" w:type="dxa"/>
            <w:vMerge w:val="restart"/>
            <w:tcMar>
              <w:top w:w="0" w:type="dxa"/>
              <w:left w:w="108" w:type="dxa"/>
              <w:bottom w:w="0" w:type="dxa"/>
              <w:right w:w="108" w:type="dxa"/>
            </w:tcMar>
            <w:vAlign w:val="center"/>
          </w:tcPr>
          <w:p w:rsidR="0088588E" w:rsidRDefault="0088588E" w:rsidP="0088588E">
            <w:pPr>
              <w:jc w:val="center"/>
            </w:pPr>
            <w:r>
              <w:t>Număr total elevi</w:t>
            </w:r>
          </w:p>
        </w:tc>
        <w:tc>
          <w:tcPr>
            <w:tcW w:w="1701" w:type="dxa"/>
            <w:gridSpan w:val="2"/>
            <w:tcMar>
              <w:top w:w="0" w:type="dxa"/>
              <w:left w:w="108" w:type="dxa"/>
              <w:bottom w:w="0" w:type="dxa"/>
              <w:right w:w="108" w:type="dxa"/>
            </w:tcMar>
            <w:vAlign w:val="center"/>
          </w:tcPr>
          <w:p w:rsidR="0088588E" w:rsidRDefault="0088588E" w:rsidP="0088588E">
            <w:pPr>
              <w:jc w:val="center"/>
            </w:pPr>
            <w:r>
              <w:t>Provenienţa</w:t>
            </w:r>
          </w:p>
        </w:tc>
        <w:tc>
          <w:tcPr>
            <w:tcW w:w="4033" w:type="dxa"/>
            <w:gridSpan w:val="3"/>
            <w:tcMar>
              <w:top w:w="0" w:type="dxa"/>
              <w:left w:w="108" w:type="dxa"/>
              <w:bottom w:w="0" w:type="dxa"/>
              <w:right w:w="108" w:type="dxa"/>
            </w:tcMar>
            <w:vAlign w:val="center"/>
          </w:tcPr>
          <w:p w:rsidR="0088588E" w:rsidRDefault="0088588E" w:rsidP="0088588E">
            <w:pPr>
              <w:jc w:val="center"/>
            </w:pPr>
            <w:r>
              <w:t>Număr elevi/forme de învăţământ</w:t>
            </w:r>
          </w:p>
        </w:tc>
      </w:tr>
      <w:tr w:rsidR="00060DD2" w:rsidTr="0088588E">
        <w:trPr>
          <w:jc w:val="center"/>
        </w:trPr>
        <w:tc>
          <w:tcPr>
            <w:tcW w:w="0" w:type="auto"/>
            <w:vMerge/>
            <w:vAlign w:val="center"/>
          </w:tcPr>
          <w:p w:rsidR="00060DD2" w:rsidRDefault="00060DD2" w:rsidP="0088588E">
            <w:pPr>
              <w:jc w:val="center"/>
            </w:pPr>
          </w:p>
        </w:tc>
        <w:tc>
          <w:tcPr>
            <w:tcW w:w="0" w:type="auto"/>
            <w:vMerge/>
            <w:vAlign w:val="center"/>
          </w:tcPr>
          <w:p w:rsidR="00060DD2" w:rsidRDefault="00060DD2" w:rsidP="0088588E">
            <w:pPr>
              <w:jc w:val="center"/>
            </w:pPr>
          </w:p>
        </w:tc>
        <w:tc>
          <w:tcPr>
            <w:tcW w:w="850" w:type="dxa"/>
            <w:tcMar>
              <w:top w:w="0" w:type="dxa"/>
              <w:left w:w="108" w:type="dxa"/>
              <w:bottom w:w="0" w:type="dxa"/>
              <w:right w:w="108" w:type="dxa"/>
            </w:tcMar>
            <w:vAlign w:val="center"/>
          </w:tcPr>
          <w:p w:rsidR="00060DD2" w:rsidRDefault="00060DD2" w:rsidP="0088588E">
            <w:pPr>
              <w:jc w:val="center"/>
            </w:pPr>
            <w:r>
              <w:rPr>
                <w:sz w:val="22"/>
                <w:szCs w:val="22"/>
              </w:rPr>
              <w:t>Mediu urban</w:t>
            </w:r>
          </w:p>
        </w:tc>
        <w:tc>
          <w:tcPr>
            <w:tcW w:w="851" w:type="dxa"/>
            <w:tcMar>
              <w:top w:w="0" w:type="dxa"/>
              <w:left w:w="108" w:type="dxa"/>
              <w:bottom w:w="0" w:type="dxa"/>
              <w:right w:w="108" w:type="dxa"/>
            </w:tcMar>
            <w:vAlign w:val="center"/>
          </w:tcPr>
          <w:p w:rsidR="00060DD2" w:rsidRDefault="00060DD2" w:rsidP="0088588E">
            <w:pPr>
              <w:jc w:val="center"/>
            </w:pPr>
            <w:r>
              <w:rPr>
                <w:sz w:val="22"/>
                <w:szCs w:val="22"/>
              </w:rPr>
              <w:t>Mediu rural</w:t>
            </w:r>
          </w:p>
        </w:tc>
        <w:tc>
          <w:tcPr>
            <w:tcW w:w="1317" w:type="dxa"/>
            <w:tcMar>
              <w:top w:w="0" w:type="dxa"/>
              <w:left w:w="108" w:type="dxa"/>
              <w:bottom w:w="0" w:type="dxa"/>
              <w:right w:w="108" w:type="dxa"/>
            </w:tcMar>
            <w:vAlign w:val="center"/>
          </w:tcPr>
          <w:p w:rsidR="00060DD2" w:rsidRDefault="00060DD2" w:rsidP="0088588E">
            <w:pPr>
              <w:jc w:val="center"/>
            </w:pPr>
            <w:r>
              <w:rPr>
                <w:sz w:val="22"/>
                <w:szCs w:val="22"/>
              </w:rPr>
              <w:t>Învăţământ primar</w:t>
            </w:r>
          </w:p>
        </w:tc>
        <w:tc>
          <w:tcPr>
            <w:tcW w:w="1358" w:type="dxa"/>
            <w:tcMar>
              <w:top w:w="0" w:type="dxa"/>
              <w:left w:w="108" w:type="dxa"/>
              <w:bottom w:w="0" w:type="dxa"/>
              <w:right w:w="108" w:type="dxa"/>
            </w:tcMar>
            <w:vAlign w:val="center"/>
          </w:tcPr>
          <w:p w:rsidR="00060DD2" w:rsidRDefault="00060DD2" w:rsidP="0088588E">
            <w:pPr>
              <w:jc w:val="center"/>
            </w:pPr>
            <w:r>
              <w:rPr>
                <w:sz w:val="22"/>
                <w:szCs w:val="22"/>
              </w:rPr>
              <w:t>învăţământ gimnazial</w:t>
            </w:r>
          </w:p>
        </w:tc>
        <w:tc>
          <w:tcPr>
            <w:tcW w:w="1358" w:type="dxa"/>
            <w:vAlign w:val="center"/>
          </w:tcPr>
          <w:p w:rsidR="00060DD2" w:rsidRDefault="00060DD2" w:rsidP="0088588E">
            <w:pPr>
              <w:jc w:val="center"/>
              <w:rPr>
                <w:sz w:val="22"/>
                <w:szCs w:val="22"/>
              </w:rPr>
            </w:pPr>
            <w:r>
              <w:rPr>
                <w:sz w:val="22"/>
                <w:szCs w:val="22"/>
              </w:rPr>
              <w:t>Invatamant A Doua Sansa</w:t>
            </w:r>
          </w:p>
        </w:tc>
      </w:tr>
      <w:tr w:rsidR="000E04A6" w:rsidTr="0088588E">
        <w:trPr>
          <w:jc w:val="center"/>
        </w:trPr>
        <w:tc>
          <w:tcPr>
            <w:tcW w:w="1264" w:type="dxa"/>
            <w:tcMar>
              <w:top w:w="0" w:type="dxa"/>
              <w:left w:w="108" w:type="dxa"/>
              <w:bottom w:w="0" w:type="dxa"/>
              <w:right w:w="108" w:type="dxa"/>
            </w:tcMar>
          </w:tcPr>
          <w:p w:rsidR="000E04A6" w:rsidRDefault="000E04A6" w:rsidP="00EB05FC">
            <w:pPr>
              <w:jc w:val="center"/>
            </w:pPr>
            <w:r>
              <w:t>2012/2013</w:t>
            </w:r>
          </w:p>
        </w:tc>
        <w:tc>
          <w:tcPr>
            <w:tcW w:w="992" w:type="dxa"/>
            <w:tcMar>
              <w:top w:w="0" w:type="dxa"/>
              <w:left w:w="108" w:type="dxa"/>
              <w:bottom w:w="0" w:type="dxa"/>
              <w:right w:w="108" w:type="dxa"/>
            </w:tcMar>
          </w:tcPr>
          <w:p w:rsidR="000E04A6" w:rsidRDefault="000E04A6">
            <w:pPr>
              <w:jc w:val="center"/>
            </w:pPr>
            <w:r>
              <w:t>832</w:t>
            </w:r>
          </w:p>
        </w:tc>
        <w:tc>
          <w:tcPr>
            <w:tcW w:w="850" w:type="dxa"/>
            <w:tcMar>
              <w:top w:w="0" w:type="dxa"/>
              <w:left w:w="108" w:type="dxa"/>
              <w:bottom w:w="0" w:type="dxa"/>
              <w:right w:w="108" w:type="dxa"/>
            </w:tcMar>
          </w:tcPr>
          <w:p w:rsidR="000E04A6" w:rsidRDefault="000E04A6" w:rsidP="000E04A6">
            <w:pPr>
              <w:jc w:val="center"/>
            </w:pPr>
            <w:r>
              <w:t>832</w:t>
            </w:r>
          </w:p>
        </w:tc>
        <w:tc>
          <w:tcPr>
            <w:tcW w:w="851" w:type="dxa"/>
            <w:tcMar>
              <w:top w:w="0" w:type="dxa"/>
              <w:left w:w="108" w:type="dxa"/>
              <w:bottom w:w="0" w:type="dxa"/>
              <w:right w:w="108" w:type="dxa"/>
            </w:tcMar>
          </w:tcPr>
          <w:p w:rsidR="000E04A6" w:rsidRDefault="000E04A6">
            <w:pPr>
              <w:jc w:val="center"/>
            </w:pPr>
            <w:r>
              <w:t>-</w:t>
            </w:r>
          </w:p>
        </w:tc>
        <w:tc>
          <w:tcPr>
            <w:tcW w:w="1317" w:type="dxa"/>
            <w:tcMar>
              <w:top w:w="0" w:type="dxa"/>
              <w:left w:w="108" w:type="dxa"/>
              <w:bottom w:w="0" w:type="dxa"/>
              <w:right w:w="108" w:type="dxa"/>
            </w:tcMar>
          </w:tcPr>
          <w:p w:rsidR="000E04A6" w:rsidRDefault="000E04A6">
            <w:pPr>
              <w:jc w:val="center"/>
            </w:pPr>
            <w:r>
              <w:t>443</w:t>
            </w:r>
          </w:p>
        </w:tc>
        <w:tc>
          <w:tcPr>
            <w:tcW w:w="1358" w:type="dxa"/>
            <w:tcMar>
              <w:top w:w="0" w:type="dxa"/>
              <w:left w:w="108" w:type="dxa"/>
              <w:bottom w:w="0" w:type="dxa"/>
              <w:right w:w="108" w:type="dxa"/>
            </w:tcMar>
          </w:tcPr>
          <w:p w:rsidR="000E04A6" w:rsidRDefault="00F87D0E">
            <w:pPr>
              <w:jc w:val="center"/>
            </w:pPr>
            <w:r>
              <w:t>329</w:t>
            </w:r>
          </w:p>
        </w:tc>
        <w:tc>
          <w:tcPr>
            <w:tcW w:w="1358" w:type="dxa"/>
          </w:tcPr>
          <w:p w:rsidR="000E04A6" w:rsidRDefault="00F87D0E">
            <w:pPr>
              <w:jc w:val="center"/>
            </w:pPr>
            <w:r>
              <w:t>60</w:t>
            </w:r>
          </w:p>
        </w:tc>
      </w:tr>
      <w:tr w:rsidR="000E04A6" w:rsidTr="0088588E">
        <w:trPr>
          <w:jc w:val="center"/>
        </w:trPr>
        <w:tc>
          <w:tcPr>
            <w:tcW w:w="1264" w:type="dxa"/>
            <w:tcMar>
              <w:top w:w="0" w:type="dxa"/>
              <w:left w:w="108" w:type="dxa"/>
              <w:bottom w:w="0" w:type="dxa"/>
              <w:right w:w="108" w:type="dxa"/>
            </w:tcMar>
          </w:tcPr>
          <w:p w:rsidR="000E04A6" w:rsidRDefault="000E04A6" w:rsidP="00EB05FC">
            <w:pPr>
              <w:jc w:val="center"/>
            </w:pPr>
            <w:r>
              <w:t>2013/2014</w:t>
            </w:r>
          </w:p>
        </w:tc>
        <w:tc>
          <w:tcPr>
            <w:tcW w:w="992" w:type="dxa"/>
            <w:tcMar>
              <w:top w:w="0" w:type="dxa"/>
              <w:left w:w="108" w:type="dxa"/>
              <w:bottom w:w="0" w:type="dxa"/>
              <w:right w:w="108" w:type="dxa"/>
            </w:tcMar>
          </w:tcPr>
          <w:p w:rsidR="000E04A6" w:rsidRDefault="000E04A6">
            <w:pPr>
              <w:jc w:val="center"/>
            </w:pPr>
            <w:r>
              <w:t>854</w:t>
            </w:r>
          </w:p>
        </w:tc>
        <w:tc>
          <w:tcPr>
            <w:tcW w:w="850" w:type="dxa"/>
            <w:tcMar>
              <w:top w:w="0" w:type="dxa"/>
              <w:left w:w="108" w:type="dxa"/>
              <w:bottom w:w="0" w:type="dxa"/>
              <w:right w:w="108" w:type="dxa"/>
            </w:tcMar>
          </w:tcPr>
          <w:p w:rsidR="000E04A6" w:rsidRDefault="000E04A6" w:rsidP="000E04A6">
            <w:pPr>
              <w:jc w:val="center"/>
            </w:pPr>
            <w:r>
              <w:t>854</w:t>
            </w:r>
          </w:p>
        </w:tc>
        <w:tc>
          <w:tcPr>
            <w:tcW w:w="851" w:type="dxa"/>
            <w:tcMar>
              <w:top w:w="0" w:type="dxa"/>
              <w:left w:w="108" w:type="dxa"/>
              <w:bottom w:w="0" w:type="dxa"/>
              <w:right w:w="108" w:type="dxa"/>
            </w:tcMar>
          </w:tcPr>
          <w:p w:rsidR="000E04A6" w:rsidRDefault="000E04A6">
            <w:pPr>
              <w:jc w:val="center"/>
            </w:pPr>
            <w:r>
              <w:t>-</w:t>
            </w:r>
          </w:p>
        </w:tc>
        <w:tc>
          <w:tcPr>
            <w:tcW w:w="1317" w:type="dxa"/>
            <w:tcMar>
              <w:top w:w="0" w:type="dxa"/>
              <w:left w:w="108" w:type="dxa"/>
              <w:bottom w:w="0" w:type="dxa"/>
              <w:right w:w="108" w:type="dxa"/>
            </w:tcMar>
          </w:tcPr>
          <w:p w:rsidR="000E04A6" w:rsidRDefault="000E04A6">
            <w:pPr>
              <w:jc w:val="center"/>
            </w:pPr>
            <w:r>
              <w:t>453</w:t>
            </w:r>
          </w:p>
        </w:tc>
        <w:tc>
          <w:tcPr>
            <w:tcW w:w="1358" w:type="dxa"/>
            <w:tcMar>
              <w:top w:w="0" w:type="dxa"/>
              <w:left w:w="108" w:type="dxa"/>
              <w:bottom w:w="0" w:type="dxa"/>
              <w:right w:w="108" w:type="dxa"/>
            </w:tcMar>
          </w:tcPr>
          <w:p w:rsidR="000E04A6" w:rsidRDefault="00F87D0E">
            <w:pPr>
              <w:jc w:val="center"/>
            </w:pPr>
            <w:r>
              <w:t>324</w:t>
            </w:r>
          </w:p>
        </w:tc>
        <w:tc>
          <w:tcPr>
            <w:tcW w:w="1358" w:type="dxa"/>
          </w:tcPr>
          <w:p w:rsidR="000E04A6" w:rsidRDefault="00F87D0E">
            <w:pPr>
              <w:jc w:val="center"/>
            </w:pPr>
            <w:r>
              <w:t>77</w:t>
            </w:r>
          </w:p>
        </w:tc>
      </w:tr>
      <w:tr w:rsidR="000E04A6" w:rsidTr="0088588E">
        <w:trPr>
          <w:jc w:val="center"/>
        </w:trPr>
        <w:tc>
          <w:tcPr>
            <w:tcW w:w="1264" w:type="dxa"/>
            <w:tcMar>
              <w:top w:w="0" w:type="dxa"/>
              <w:left w:w="108" w:type="dxa"/>
              <w:bottom w:w="0" w:type="dxa"/>
              <w:right w:w="108" w:type="dxa"/>
            </w:tcMar>
          </w:tcPr>
          <w:p w:rsidR="000E04A6" w:rsidRDefault="000E04A6">
            <w:pPr>
              <w:jc w:val="center"/>
            </w:pPr>
            <w:r>
              <w:t>2014/2015</w:t>
            </w:r>
          </w:p>
        </w:tc>
        <w:tc>
          <w:tcPr>
            <w:tcW w:w="992" w:type="dxa"/>
            <w:tcMar>
              <w:top w:w="0" w:type="dxa"/>
              <w:left w:w="108" w:type="dxa"/>
              <w:bottom w:w="0" w:type="dxa"/>
              <w:right w:w="108" w:type="dxa"/>
            </w:tcMar>
          </w:tcPr>
          <w:p w:rsidR="000E04A6" w:rsidRPr="002903F5" w:rsidRDefault="000E04A6">
            <w:pPr>
              <w:jc w:val="center"/>
            </w:pPr>
            <w:r>
              <w:t>911</w:t>
            </w:r>
          </w:p>
        </w:tc>
        <w:tc>
          <w:tcPr>
            <w:tcW w:w="850" w:type="dxa"/>
            <w:tcMar>
              <w:top w:w="0" w:type="dxa"/>
              <w:left w:w="108" w:type="dxa"/>
              <w:bottom w:w="0" w:type="dxa"/>
              <w:right w:w="108" w:type="dxa"/>
            </w:tcMar>
          </w:tcPr>
          <w:p w:rsidR="000E04A6" w:rsidRPr="002903F5" w:rsidRDefault="000E04A6" w:rsidP="000E04A6">
            <w:pPr>
              <w:jc w:val="center"/>
            </w:pPr>
            <w:r>
              <w:t>911</w:t>
            </w:r>
          </w:p>
        </w:tc>
        <w:tc>
          <w:tcPr>
            <w:tcW w:w="851" w:type="dxa"/>
            <w:tcMar>
              <w:top w:w="0" w:type="dxa"/>
              <w:left w:w="108" w:type="dxa"/>
              <w:bottom w:w="0" w:type="dxa"/>
              <w:right w:w="108" w:type="dxa"/>
            </w:tcMar>
          </w:tcPr>
          <w:p w:rsidR="000E04A6" w:rsidRPr="002903F5" w:rsidRDefault="000E04A6">
            <w:pPr>
              <w:jc w:val="center"/>
            </w:pPr>
            <w:r>
              <w:t>-</w:t>
            </w:r>
          </w:p>
        </w:tc>
        <w:tc>
          <w:tcPr>
            <w:tcW w:w="1317" w:type="dxa"/>
            <w:tcMar>
              <w:top w:w="0" w:type="dxa"/>
              <w:left w:w="108" w:type="dxa"/>
              <w:bottom w:w="0" w:type="dxa"/>
              <w:right w:w="108" w:type="dxa"/>
            </w:tcMar>
          </w:tcPr>
          <w:p w:rsidR="000E04A6" w:rsidRPr="002903F5" w:rsidRDefault="000E04A6" w:rsidP="00784AD3">
            <w:pPr>
              <w:jc w:val="center"/>
            </w:pPr>
            <w:r>
              <w:t>500</w:t>
            </w:r>
          </w:p>
        </w:tc>
        <w:tc>
          <w:tcPr>
            <w:tcW w:w="1358" w:type="dxa"/>
            <w:tcMar>
              <w:top w:w="0" w:type="dxa"/>
              <w:left w:w="108" w:type="dxa"/>
              <w:bottom w:w="0" w:type="dxa"/>
              <w:right w:w="108" w:type="dxa"/>
            </w:tcMar>
          </w:tcPr>
          <w:p w:rsidR="000E04A6" w:rsidRPr="002903F5" w:rsidRDefault="00F87D0E">
            <w:pPr>
              <w:jc w:val="center"/>
            </w:pPr>
            <w:r>
              <w:t>344</w:t>
            </w:r>
          </w:p>
        </w:tc>
        <w:tc>
          <w:tcPr>
            <w:tcW w:w="1358" w:type="dxa"/>
          </w:tcPr>
          <w:p w:rsidR="000E04A6" w:rsidRPr="002903F5" w:rsidRDefault="00F87D0E">
            <w:pPr>
              <w:jc w:val="center"/>
            </w:pPr>
            <w:r>
              <w:t>67</w:t>
            </w:r>
          </w:p>
        </w:tc>
      </w:tr>
      <w:tr w:rsidR="000E04A6" w:rsidTr="0088588E">
        <w:trPr>
          <w:jc w:val="center"/>
        </w:trPr>
        <w:tc>
          <w:tcPr>
            <w:tcW w:w="1264" w:type="dxa"/>
            <w:tcMar>
              <w:top w:w="0" w:type="dxa"/>
              <w:left w:w="108" w:type="dxa"/>
              <w:bottom w:w="0" w:type="dxa"/>
              <w:right w:w="108" w:type="dxa"/>
            </w:tcMar>
          </w:tcPr>
          <w:p w:rsidR="000E04A6" w:rsidRDefault="000E04A6">
            <w:pPr>
              <w:jc w:val="center"/>
            </w:pPr>
            <w:r>
              <w:t>2015/2016</w:t>
            </w:r>
          </w:p>
        </w:tc>
        <w:tc>
          <w:tcPr>
            <w:tcW w:w="992" w:type="dxa"/>
            <w:tcMar>
              <w:top w:w="0" w:type="dxa"/>
              <w:left w:w="108" w:type="dxa"/>
              <w:bottom w:w="0" w:type="dxa"/>
              <w:right w:w="108" w:type="dxa"/>
            </w:tcMar>
          </w:tcPr>
          <w:p w:rsidR="000E04A6" w:rsidRPr="002903F5" w:rsidRDefault="000E04A6">
            <w:pPr>
              <w:jc w:val="center"/>
            </w:pPr>
            <w:r>
              <w:t>956</w:t>
            </w:r>
          </w:p>
        </w:tc>
        <w:tc>
          <w:tcPr>
            <w:tcW w:w="850" w:type="dxa"/>
            <w:tcMar>
              <w:top w:w="0" w:type="dxa"/>
              <w:left w:w="108" w:type="dxa"/>
              <w:bottom w:w="0" w:type="dxa"/>
              <w:right w:w="108" w:type="dxa"/>
            </w:tcMar>
          </w:tcPr>
          <w:p w:rsidR="000E04A6" w:rsidRPr="002903F5" w:rsidRDefault="000E04A6" w:rsidP="000E04A6">
            <w:pPr>
              <w:jc w:val="center"/>
            </w:pPr>
            <w:r>
              <w:t>956</w:t>
            </w:r>
          </w:p>
        </w:tc>
        <w:tc>
          <w:tcPr>
            <w:tcW w:w="851" w:type="dxa"/>
            <w:tcMar>
              <w:top w:w="0" w:type="dxa"/>
              <w:left w:w="108" w:type="dxa"/>
              <w:bottom w:w="0" w:type="dxa"/>
              <w:right w:w="108" w:type="dxa"/>
            </w:tcMar>
          </w:tcPr>
          <w:p w:rsidR="000E04A6" w:rsidRPr="002903F5" w:rsidRDefault="000E04A6">
            <w:pPr>
              <w:jc w:val="center"/>
            </w:pPr>
            <w:r>
              <w:t>-</w:t>
            </w:r>
          </w:p>
        </w:tc>
        <w:tc>
          <w:tcPr>
            <w:tcW w:w="1317" w:type="dxa"/>
            <w:tcMar>
              <w:top w:w="0" w:type="dxa"/>
              <w:left w:w="108" w:type="dxa"/>
              <w:bottom w:w="0" w:type="dxa"/>
              <w:right w:w="108" w:type="dxa"/>
            </w:tcMar>
          </w:tcPr>
          <w:p w:rsidR="000E04A6" w:rsidRPr="002903F5" w:rsidRDefault="000E04A6">
            <w:pPr>
              <w:jc w:val="center"/>
            </w:pPr>
            <w:r>
              <w:t>542</w:t>
            </w:r>
          </w:p>
        </w:tc>
        <w:tc>
          <w:tcPr>
            <w:tcW w:w="1358" w:type="dxa"/>
            <w:tcMar>
              <w:top w:w="0" w:type="dxa"/>
              <w:left w:w="108" w:type="dxa"/>
              <w:bottom w:w="0" w:type="dxa"/>
              <w:right w:w="108" w:type="dxa"/>
            </w:tcMar>
          </w:tcPr>
          <w:p w:rsidR="000E04A6" w:rsidRPr="002903F5" w:rsidRDefault="00F87D0E">
            <w:pPr>
              <w:jc w:val="center"/>
            </w:pPr>
            <w:r>
              <w:t>336</w:t>
            </w:r>
          </w:p>
        </w:tc>
        <w:tc>
          <w:tcPr>
            <w:tcW w:w="1358" w:type="dxa"/>
          </w:tcPr>
          <w:p w:rsidR="000E04A6" w:rsidRPr="002903F5" w:rsidRDefault="00F87D0E">
            <w:pPr>
              <w:jc w:val="center"/>
            </w:pPr>
            <w:r>
              <w:t>78</w:t>
            </w:r>
          </w:p>
        </w:tc>
      </w:tr>
    </w:tbl>
    <w:p w:rsidR="0057565B" w:rsidRDefault="0057565B" w:rsidP="0057565B">
      <w:pPr>
        <w:jc w:val="center"/>
        <w:rPr>
          <w:noProof/>
          <w:u w:val="single"/>
        </w:rPr>
      </w:pPr>
    </w:p>
    <w:p w:rsidR="0057565B" w:rsidRDefault="0057565B" w:rsidP="0057565B">
      <w:pPr>
        <w:jc w:val="center"/>
        <w:rPr>
          <w:noProof/>
          <w:u w:val="single"/>
        </w:rPr>
      </w:pPr>
    </w:p>
    <w:p w:rsidR="0057565B" w:rsidRDefault="00F87D0E" w:rsidP="0057565B">
      <w:pPr>
        <w:jc w:val="center"/>
        <w:rPr>
          <w:noProof/>
          <w:u w:val="single"/>
        </w:rPr>
      </w:pPr>
      <w:r w:rsidRPr="00F87D0E">
        <w:rPr>
          <w:noProof/>
          <w:highlight w:val="yellow"/>
          <w:u w:val="single"/>
        </w:rPr>
        <w:t>aici</w:t>
      </w:r>
    </w:p>
    <w:p w:rsidR="00B138DC" w:rsidRDefault="00FB6424" w:rsidP="0057565B">
      <w:pPr>
        <w:jc w:val="center"/>
        <w:rPr>
          <w:noProof/>
          <w:u w:val="single"/>
        </w:rPr>
      </w:pPr>
      <w:r>
        <w:rPr>
          <w:noProof/>
          <w:u w:val="single"/>
          <w:lang w:val="ro-RO" w:eastAsia="ro-RO"/>
        </w:rPr>
        <w:lastRenderedPageBreak/>
        <w:drawing>
          <wp:inline distT="0" distB="0" distL="0" distR="0">
            <wp:extent cx="4701667" cy="3840992"/>
            <wp:effectExtent l="12358" t="7743" r="656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565B" w:rsidRDefault="0057565B" w:rsidP="0057565B">
      <w:pPr>
        <w:jc w:val="center"/>
        <w:rPr>
          <w:noProof/>
          <w:u w:val="single"/>
        </w:rPr>
      </w:pPr>
    </w:p>
    <w:p w:rsidR="0057565B" w:rsidRDefault="0057565B" w:rsidP="0057565B">
      <w:pPr>
        <w:jc w:val="center"/>
        <w:rPr>
          <w:noProof/>
          <w:u w:val="single"/>
        </w:rPr>
      </w:pPr>
    </w:p>
    <w:p w:rsidR="0057565B" w:rsidRDefault="0057565B" w:rsidP="0057565B">
      <w:pPr>
        <w:jc w:val="center"/>
        <w:rPr>
          <w:noProof/>
          <w:u w:val="single"/>
        </w:rPr>
      </w:pPr>
    </w:p>
    <w:p w:rsidR="0057565B" w:rsidRDefault="0057565B" w:rsidP="0057565B">
      <w:pPr>
        <w:jc w:val="center"/>
        <w:rPr>
          <w:noProof/>
          <w:u w:val="single"/>
        </w:rPr>
      </w:pPr>
    </w:p>
    <w:p w:rsidR="0057565B" w:rsidRDefault="0057565B" w:rsidP="0057565B">
      <w:pPr>
        <w:jc w:val="center"/>
        <w:rPr>
          <w:noProof/>
          <w:u w:val="single"/>
        </w:rPr>
      </w:pPr>
    </w:p>
    <w:p w:rsidR="0057565B" w:rsidRDefault="0057565B" w:rsidP="0057565B">
      <w:pPr>
        <w:jc w:val="center"/>
        <w:rPr>
          <w:noProof/>
          <w:u w:val="single"/>
        </w:rPr>
      </w:pPr>
    </w:p>
    <w:p w:rsidR="0057565B" w:rsidRDefault="0057565B" w:rsidP="0057565B">
      <w:pPr>
        <w:jc w:val="center"/>
        <w:rPr>
          <w:noProof/>
          <w:u w:val="single"/>
        </w:rPr>
      </w:pPr>
    </w:p>
    <w:p w:rsidR="00F46F5B" w:rsidRPr="00B138DC" w:rsidRDefault="00F46F5B" w:rsidP="00F46F5B">
      <w:pPr>
        <w:jc w:val="both"/>
        <w:rPr>
          <w:sz w:val="28"/>
          <w:szCs w:val="28"/>
        </w:rPr>
      </w:pPr>
      <w:r w:rsidRPr="00D77E41">
        <w:rPr>
          <w:sz w:val="28"/>
          <w:szCs w:val="28"/>
        </w:rPr>
        <w:t>2.2.</w:t>
      </w:r>
      <w:r w:rsidRPr="00B138DC">
        <w:rPr>
          <w:sz w:val="28"/>
          <w:szCs w:val="28"/>
          <w:u w:val="single"/>
        </w:rPr>
        <w:t>Număr de elevi bursieri/categorii de burse</w:t>
      </w:r>
    </w:p>
    <w:p w:rsidR="00F46F5B" w:rsidRPr="00B138DC" w:rsidRDefault="00F46F5B" w:rsidP="00F46F5B">
      <w:pPr>
        <w:jc w:val="both"/>
        <w:rPr>
          <w:sz w:val="28"/>
          <w:szCs w:val="28"/>
        </w:rPr>
      </w:pPr>
      <w:r w:rsidRPr="00B138DC">
        <w:rPr>
          <w:sz w:val="28"/>
          <w:szCs w:val="28"/>
        </w:rPr>
        <w:t> </w:t>
      </w: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77"/>
        <w:gridCol w:w="1656"/>
        <w:gridCol w:w="2149"/>
        <w:gridCol w:w="1882"/>
        <w:gridCol w:w="1882"/>
      </w:tblGrid>
      <w:tr w:rsidR="00F87D0E" w:rsidRPr="00B138DC" w:rsidTr="00F87D0E">
        <w:tc>
          <w:tcPr>
            <w:tcW w:w="1377" w:type="dxa"/>
            <w:tcMar>
              <w:top w:w="0" w:type="dxa"/>
              <w:left w:w="108" w:type="dxa"/>
              <w:bottom w:w="0" w:type="dxa"/>
              <w:right w:w="108" w:type="dxa"/>
            </w:tcMar>
            <w:vAlign w:val="center"/>
          </w:tcPr>
          <w:p w:rsidR="00F87D0E" w:rsidRPr="00B138DC" w:rsidRDefault="00F87D0E" w:rsidP="0088588E">
            <w:pPr>
              <w:jc w:val="center"/>
              <w:rPr>
                <w:sz w:val="28"/>
                <w:szCs w:val="28"/>
              </w:rPr>
            </w:pPr>
            <w:r w:rsidRPr="00B138DC">
              <w:rPr>
                <w:sz w:val="28"/>
                <w:szCs w:val="28"/>
              </w:rPr>
              <w:t>Anul şcolar</w:t>
            </w:r>
          </w:p>
        </w:tc>
        <w:tc>
          <w:tcPr>
            <w:tcW w:w="1656" w:type="dxa"/>
            <w:tcMar>
              <w:top w:w="0" w:type="dxa"/>
              <w:left w:w="108" w:type="dxa"/>
              <w:bottom w:w="0" w:type="dxa"/>
              <w:right w:w="108" w:type="dxa"/>
            </w:tcMar>
            <w:vAlign w:val="center"/>
          </w:tcPr>
          <w:p w:rsidR="00F87D0E" w:rsidRPr="00B138DC" w:rsidRDefault="00F87D0E" w:rsidP="0088588E">
            <w:pPr>
              <w:jc w:val="center"/>
              <w:rPr>
                <w:sz w:val="28"/>
                <w:szCs w:val="28"/>
                <w:lang w:val="it-IT"/>
              </w:rPr>
            </w:pPr>
            <w:r w:rsidRPr="00B138DC">
              <w:rPr>
                <w:sz w:val="28"/>
                <w:szCs w:val="28"/>
                <w:lang w:val="it-IT"/>
              </w:rPr>
              <w:t>Număr elevi cu bursă socială</w:t>
            </w:r>
          </w:p>
        </w:tc>
        <w:tc>
          <w:tcPr>
            <w:tcW w:w="2149" w:type="dxa"/>
            <w:tcMar>
              <w:top w:w="0" w:type="dxa"/>
              <w:left w:w="108" w:type="dxa"/>
              <w:bottom w:w="0" w:type="dxa"/>
              <w:right w:w="108" w:type="dxa"/>
            </w:tcMar>
            <w:vAlign w:val="center"/>
          </w:tcPr>
          <w:p w:rsidR="00F87D0E" w:rsidRPr="00B138DC" w:rsidRDefault="00F87D0E" w:rsidP="0088588E">
            <w:pPr>
              <w:jc w:val="center"/>
              <w:rPr>
                <w:sz w:val="28"/>
                <w:szCs w:val="28"/>
                <w:lang w:val="it-IT"/>
              </w:rPr>
            </w:pPr>
            <w:r w:rsidRPr="00B138DC">
              <w:rPr>
                <w:sz w:val="28"/>
                <w:szCs w:val="28"/>
                <w:lang w:val="it-IT"/>
              </w:rPr>
              <w:t>Număr elevi cu bursă medicală (orfani)</w:t>
            </w:r>
          </w:p>
        </w:tc>
        <w:tc>
          <w:tcPr>
            <w:tcW w:w="1882" w:type="dxa"/>
          </w:tcPr>
          <w:p w:rsidR="00F87D0E" w:rsidRPr="00B138DC" w:rsidRDefault="00F87D0E" w:rsidP="0088588E">
            <w:pPr>
              <w:jc w:val="center"/>
              <w:rPr>
                <w:sz w:val="28"/>
                <w:szCs w:val="28"/>
                <w:lang w:val="it-IT"/>
              </w:rPr>
            </w:pPr>
            <w:r>
              <w:rPr>
                <w:sz w:val="28"/>
                <w:szCs w:val="28"/>
                <w:lang w:val="it-IT"/>
              </w:rPr>
              <w:t>Numar de elevi cu burse de studiu</w:t>
            </w:r>
          </w:p>
        </w:tc>
        <w:tc>
          <w:tcPr>
            <w:tcW w:w="1882" w:type="dxa"/>
          </w:tcPr>
          <w:p w:rsidR="00F87D0E" w:rsidRPr="00B138DC" w:rsidRDefault="00F87D0E" w:rsidP="0088588E">
            <w:pPr>
              <w:jc w:val="center"/>
              <w:rPr>
                <w:sz w:val="28"/>
                <w:szCs w:val="28"/>
                <w:lang w:val="it-IT"/>
              </w:rPr>
            </w:pPr>
            <w:r>
              <w:rPr>
                <w:sz w:val="28"/>
                <w:szCs w:val="28"/>
                <w:lang w:val="it-IT"/>
              </w:rPr>
              <w:t>Numar de elewvi cu burse de studiu</w:t>
            </w:r>
          </w:p>
        </w:tc>
      </w:tr>
      <w:tr w:rsidR="00F87D0E" w:rsidRPr="00B138DC" w:rsidTr="00F87D0E">
        <w:tc>
          <w:tcPr>
            <w:tcW w:w="1377" w:type="dxa"/>
            <w:tcMar>
              <w:top w:w="0" w:type="dxa"/>
              <w:left w:w="108" w:type="dxa"/>
              <w:bottom w:w="0" w:type="dxa"/>
              <w:right w:w="108" w:type="dxa"/>
            </w:tcMar>
          </w:tcPr>
          <w:p w:rsidR="00F87D0E" w:rsidRDefault="00F87D0E" w:rsidP="00EB05FC">
            <w:pPr>
              <w:jc w:val="center"/>
            </w:pPr>
            <w:r>
              <w:t>2012/2013</w:t>
            </w:r>
          </w:p>
        </w:tc>
        <w:tc>
          <w:tcPr>
            <w:tcW w:w="1656" w:type="dxa"/>
            <w:tcMar>
              <w:top w:w="0" w:type="dxa"/>
              <w:left w:w="108" w:type="dxa"/>
              <w:bottom w:w="0" w:type="dxa"/>
              <w:right w:w="108" w:type="dxa"/>
            </w:tcMar>
          </w:tcPr>
          <w:p w:rsidR="00F87D0E" w:rsidRPr="00B138DC" w:rsidRDefault="00F87D0E">
            <w:pPr>
              <w:jc w:val="center"/>
              <w:rPr>
                <w:sz w:val="28"/>
                <w:szCs w:val="28"/>
              </w:rPr>
            </w:pPr>
            <w:r>
              <w:rPr>
                <w:sz w:val="28"/>
                <w:szCs w:val="28"/>
              </w:rPr>
              <w:t>47</w:t>
            </w:r>
          </w:p>
        </w:tc>
        <w:tc>
          <w:tcPr>
            <w:tcW w:w="2149" w:type="dxa"/>
            <w:tcMar>
              <w:top w:w="0" w:type="dxa"/>
              <w:left w:w="108" w:type="dxa"/>
              <w:bottom w:w="0" w:type="dxa"/>
              <w:right w:w="108" w:type="dxa"/>
            </w:tcMar>
          </w:tcPr>
          <w:p w:rsidR="00F87D0E" w:rsidRPr="00B138DC" w:rsidRDefault="00F87D0E">
            <w:pPr>
              <w:jc w:val="center"/>
              <w:rPr>
                <w:sz w:val="28"/>
                <w:szCs w:val="28"/>
              </w:rPr>
            </w:pPr>
            <w:r>
              <w:rPr>
                <w:sz w:val="28"/>
                <w:szCs w:val="28"/>
              </w:rPr>
              <w:t>7</w:t>
            </w:r>
          </w:p>
        </w:tc>
        <w:tc>
          <w:tcPr>
            <w:tcW w:w="1882" w:type="dxa"/>
          </w:tcPr>
          <w:p w:rsidR="00F87D0E" w:rsidRDefault="00F87D0E">
            <w:pPr>
              <w:jc w:val="center"/>
              <w:rPr>
                <w:sz w:val="28"/>
                <w:szCs w:val="28"/>
              </w:rPr>
            </w:pPr>
          </w:p>
        </w:tc>
        <w:tc>
          <w:tcPr>
            <w:tcW w:w="1882" w:type="dxa"/>
          </w:tcPr>
          <w:p w:rsidR="00F87D0E" w:rsidRDefault="00F87D0E">
            <w:pPr>
              <w:jc w:val="center"/>
              <w:rPr>
                <w:sz w:val="28"/>
                <w:szCs w:val="28"/>
              </w:rPr>
            </w:pPr>
          </w:p>
        </w:tc>
      </w:tr>
      <w:tr w:rsidR="00F87D0E" w:rsidRPr="00B138DC" w:rsidTr="00F87D0E">
        <w:tc>
          <w:tcPr>
            <w:tcW w:w="1377" w:type="dxa"/>
            <w:tcMar>
              <w:top w:w="0" w:type="dxa"/>
              <w:left w:w="108" w:type="dxa"/>
              <w:bottom w:w="0" w:type="dxa"/>
              <w:right w:w="108" w:type="dxa"/>
            </w:tcMar>
          </w:tcPr>
          <w:p w:rsidR="00F87D0E" w:rsidRDefault="00F87D0E" w:rsidP="00EB05FC">
            <w:pPr>
              <w:jc w:val="center"/>
            </w:pPr>
            <w:r>
              <w:t>2013/2014</w:t>
            </w:r>
          </w:p>
        </w:tc>
        <w:tc>
          <w:tcPr>
            <w:tcW w:w="1656" w:type="dxa"/>
            <w:tcMar>
              <w:top w:w="0" w:type="dxa"/>
              <w:left w:w="108" w:type="dxa"/>
              <w:bottom w:w="0" w:type="dxa"/>
              <w:right w:w="108" w:type="dxa"/>
            </w:tcMar>
          </w:tcPr>
          <w:p w:rsidR="00F87D0E" w:rsidRPr="00B138DC" w:rsidRDefault="00F87D0E">
            <w:pPr>
              <w:jc w:val="center"/>
              <w:rPr>
                <w:sz w:val="28"/>
                <w:szCs w:val="28"/>
              </w:rPr>
            </w:pPr>
            <w:r>
              <w:rPr>
                <w:sz w:val="28"/>
                <w:szCs w:val="28"/>
              </w:rPr>
              <w:t>-</w:t>
            </w:r>
          </w:p>
        </w:tc>
        <w:tc>
          <w:tcPr>
            <w:tcW w:w="2149" w:type="dxa"/>
            <w:tcMar>
              <w:top w:w="0" w:type="dxa"/>
              <w:left w:w="108" w:type="dxa"/>
              <w:bottom w:w="0" w:type="dxa"/>
              <w:right w:w="108" w:type="dxa"/>
            </w:tcMar>
          </w:tcPr>
          <w:p w:rsidR="00F87D0E" w:rsidRPr="00B138DC" w:rsidRDefault="00F87D0E">
            <w:pPr>
              <w:jc w:val="center"/>
              <w:rPr>
                <w:sz w:val="28"/>
                <w:szCs w:val="28"/>
              </w:rPr>
            </w:pPr>
            <w:r>
              <w:rPr>
                <w:sz w:val="28"/>
                <w:szCs w:val="28"/>
              </w:rPr>
              <w:t>11</w:t>
            </w:r>
          </w:p>
        </w:tc>
        <w:tc>
          <w:tcPr>
            <w:tcW w:w="1882" w:type="dxa"/>
          </w:tcPr>
          <w:p w:rsidR="00F87D0E" w:rsidRDefault="00F87D0E">
            <w:pPr>
              <w:jc w:val="center"/>
              <w:rPr>
                <w:sz w:val="28"/>
                <w:szCs w:val="28"/>
              </w:rPr>
            </w:pPr>
            <w:r>
              <w:rPr>
                <w:sz w:val="28"/>
                <w:szCs w:val="28"/>
              </w:rPr>
              <w:t>-</w:t>
            </w:r>
          </w:p>
        </w:tc>
        <w:tc>
          <w:tcPr>
            <w:tcW w:w="1882" w:type="dxa"/>
          </w:tcPr>
          <w:p w:rsidR="00F87D0E" w:rsidRDefault="00F87D0E">
            <w:pPr>
              <w:jc w:val="center"/>
              <w:rPr>
                <w:sz w:val="28"/>
                <w:szCs w:val="28"/>
              </w:rPr>
            </w:pPr>
            <w:r>
              <w:rPr>
                <w:sz w:val="28"/>
                <w:szCs w:val="28"/>
              </w:rPr>
              <w:t>-</w:t>
            </w:r>
          </w:p>
        </w:tc>
      </w:tr>
      <w:tr w:rsidR="00F87D0E" w:rsidRPr="00B138DC" w:rsidTr="00F87D0E">
        <w:tc>
          <w:tcPr>
            <w:tcW w:w="1377" w:type="dxa"/>
            <w:tcMar>
              <w:top w:w="0" w:type="dxa"/>
              <w:left w:w="108" w:type="dxa"/>
              <w:bottom w:w="0" w:type="dxa"/>
              <w:right w:w="108" w:type="dxa"/>
            </w:tcMar>
          </w:tcPr>
          <w:p w:rsidR="00F87D0E" w:rsidRDefault="00F87D0E" w:rsidP="00EB05FC">
            <w:pPr>
              <w:jc w:val="center"/>
            </w:pPr>
            <w:r>
              <w:t>2014/2015</w:t>
            </w:r>
          </w:p>
        </w:tc>
        <w:tc>
          <w:tcPr>
            <w:tcW w:w="1656" w:type="dxa"/>
            <w:tcMar>
              <w:top w:w="0" w:type="dxa"/>
              <w:left w:w="108" w:type="dxa"/>
              <w:bottom w:w="0" w:type="dxa"/>
              <w:right w:w="108" w:type="dxa"/>
            </w:tcMar>
          </w:tcPr>
          <w:p w:rsidR="00F87D0E" w:rsidRPr="00B138DC" w:rsidRDefault="00F87D0E" w:rsidP="00F87D0E">
            <w:pPr>
              <w:jc w:val="center"/>
              <w:rPr>
                <w:sz w:val="28"/>
                <w:szCs w:val="28"/>
              </w:rPr>
            </w:pPr>
            <w:r>
              <w:rPr>
                <w:sz w:val="28"/>
                <w:szCs w:val="28"/>
              </w:rPr>
              <w:t>33</w:t>
            </w:r>
          </w:p>
        </w:tc>
        <w:tc>
          <w:tcPr>
            <w:tcW w:w="2149" w:type="dxa"/>
            <w:tcMar>
              <w:top w:w="0" w:type="dxa"/>
              <w:left w:w="108" w:type="dxa"/>
              <w:bottom w:w="0" w:type="dxa"/>
              <w:right w:w="108" w:type="dxa"/>
            </w:tcMar>
          </w:tcPr>
          <w:p w:rsidR="00F87D0E" w:rsidRPr="00B138DC" w:rsidRDefault="00F87D0E">
            <w:pPr>
              <w:jc w:val="center"/>
              <w:rPr>
                <w:sz w:val="28"/>
                <w:szCs w:val="28"/>
              </w:rPr>
            </w:pPr>
            <w:r>
              <w:rPr>
                <w:sz w:val="28"/>
                <w:szCs w:val="28"/>
              </w:rPr>
              <w:t>9</w:t>
            </w:r>
          </w:p>
        </w:tc>
        <w:tc>
          <w:tcPr>
            <w:tcW w:w="1882" w:type="dxa"/>
          </w:tcPr>
          <w:p w:rsidR="00F87D0E" w:rsidRDefault="00F87D0E">
            <w:pPr>
              <w:jc w:val="center"/>
              <w:rPr>
                <w:sz w:val="28"/>
                <w:szCs w:val="28"/>
              </w:rPr>
            </w:pPr>
            <w:r>
              <w:rPr>
                <w:sz w:val="28"/>
                <w:szCs w:val="28"/>
              </w:rPr>
              <w:t>16</w:t>
            </w:r>
          </w:p>
        </w:tc>
        <w:tc>
          <w:tcPr>
            <w:tcW w:w="1882" w:type="dxa"/>
          </w:tcPr>
          <w:p w:rsidR="00F87D0E" w:rsidRDefault="00F87D0E">
            <w:pPr>
              <w:jc w:val="center"/>
              <w:rPr>
                <w:sz w:val="28"/>
                <w:szCs w:val="28"/>
              </w:rPr>
            </w:pPr>
            <w:r>
              <w:rPr>
                <w:sz w:val="28"/>
                <w:szCs w:val="28"/>
              </w:rPr>
              <w:t>-</w:t>
            </w:r>
          </w:p>
        </w:tc>
      </w:tr>
      <w:tr w:rsidR="00F87D0E" w:rsidRPr="00B138DC" w:rsidTr="00F87D0E">
        <w:tc>
          <w:tcPr>
            <w:tcW w:w="1377" w:type="dxa"/>
            <w:tcMar>
              <w:top w:w="0" w:type="dxa"/>
              <w:left w:w="108" w:type="dxa"/>
              <w:bottom w:w="0" w:type="dxa"/>
              <w:right w:w="108" w:type="dxa"/>
            </w:tcMar>
          </w:tcPr>
          <w:p w:rsidR="00F87D0E" w:rsidRDefault="00F87D0E" w:rsidP="00EB05FC">
            <w:pPr>
              <w:jc w:val="center"/>
            </w:pPr>
            <w:r>
              <w:t>2015/2016</w:t>
            </w:r>
          </w:p>
        </w:tc>
        <w:tc>
          <w:tcPr>
            <w:tcW w:w="1656" w:type="dxa"/>
            <w:tcMar>
              <w:top w:w="0" w:type="dxa"/>
              <w:left w:w="108" w:type="dxa"/>
              <w:bottom w:w="0" w:type="dxa"/>
              <w:right w:w="108" w:type="dxa"/>
            </w:tcMar>
          </w:tcPr>
          <w:p w:rsidR="00F87D0E" w:rsidRPr="00B138DC" w:rsidRDefault="00F87D0E">
            <w:pPr>
              <w:jc w:val="center"/>
              <w:rPr>
                <w:sz w:val="28"/>
                <w:szCs w:val="28"/>
              </w:rPr>
            </w:pPr>
            <w:r>
              <w:rPr>
                <w:sz w:val="28"/>
                <w:szCs w:val="28"/>
              </w:rPr>
              <w:t>13</w:t>
            </w:r>
          </w:p>
        </w:tc>
        <w:tc>
          <w:tcPr>
            <w:tcW w:w="2149" w:type="dxa"/>
            <w:tcMar>
              <w:top w:w="0" w:type="dxa"/>
              <w:left w:w="108" w:type="dxa"/>
              <w:bottom w:w="0" w:type="dxa"/>
              <w:right w:w="108" w:type="dxa"/>
            </w:tcMar>
          </w:tcPr>
          <w:p w:rsidR="00F87D0E" w:rsidRPr="00B138DC" w:rsidRDefault="00F87D0E">
            <w:pPr>
              <w:jc w:val="center"/>
              <w:rPr>
                <w:sz w:val="28"/>
                <w:szCs w:val="28"/>
              </w:rPr>
            </w:pPr>
            <w:r>
              <w:rPr>
                <w:sz w:val="28"/>
                <w:szCs w:val="28"/>
              </w:rPr>
              <w:t>14</w:t>
            </w:r>
          </w:p>
        </w:tc>
        <w:tc>
          <w:tcPr>
            <w:tcW w:w="1882" w:type="dxa"/>
          </w:tcPr>
          <w:p w:rsidR="00F87D0E" w:rsidRDefault="00F87D0E">
            <w:pPr>
              <w:jc w:val="center"/>
              <w:rPr>
                <w:sz w:val="28"/>
                <w:szCs w:val="28"/>
              </w:rPr>
            </w:pPr>
            <w:r>
              <w:rPr>
                <w:sz w:val="28"/>
                <w:szCs w:val="28"/>
              </w:rPr>
              <w:t>5</w:t>
            </w:r>
          </w:p>
        </w:tc>
        <w:tc>
          <w:tcPr>
            <w:tcW w:w="1882" w:type="dxa"/>
          </w:tcPr>
          <w:p w:rsidR="00F87D0E" w:rsidRDefault="00F87D0E">
            <w:pPr>
              <w:jc w:val="center"/>
              <w:rPr>
                <w:sz w:val="28"/>
                <w:szCs w:val="28"/>
              </w:rPr>
            </w:pPr>
            <w:r>
              <w:rPr>
                <w:sz w:val="28"/>
                <w:szCs w:val="28"/>
              </w:rPr>
              <w:t>108</w:t>
            </w:r>
          </w:p>
        </w:tc>
      </w:tr>
    </w:tbl>
    <w:p w:rsidR="00505364" w:rsidRDefault="00505364" w:rsidP="00F46F5B">
      <w:pPr>
        <w:rPr>
          <w:sz w:val="28"/>
          <w:szCs w:val="28"/>
          <w:u w:val="single"/>
        </w:rPr>
      </w:pPr>
    </w:p>
    <w:p w:rsidR="0088588E" w:rsidRPr="00B138DC" w:rsidRDefault="0088588E" w:rsidP="00F46F5B">
      <w:pPr>
        <w:rPr>
          <w:sz w:val="28"/>
          <w:szCs w:val="28"/>
          <w:u w:val="single"/>
        </w:rPr>
      </w:pPr>
    </w:p>
    <w:p w:rsidR="00F46F5B" w:rsidRPr="00B138DC" w:rsidRDefault="00F46F5B" w:rsidP="00F46F5B">
      <w:pPr>
        <w:rPr>
          <w:sz w:val="28"/>
          <w:szCs w:val="28"/>
        </w:rPr>
      </w:pPr>
      <w:r w:rsidRPr="00D77E41">
        <w:rPr>
          <w:sz w:val="28"/>
          <w:szCs w:val="28"/>
        </w:rPr>
        <w:t>2. 3.</w:t>
      </w:r>
      <w:r w:rsidRPr="00B138DC">
        <w:rPr>
          <w:sz w:val="28"/>
          <w:szCs w:val="28"/>
          <w:u w:val="single"/>
        </w:rPr>
        <w:t>Situaţia familiilor elevilor şi atitudinea acestora faţă de şcoală</w:t>
      </w:r>
    </w:p>
    <w:p w:rsidR="00F46F5B" w:rsidRPr="00B138DC" w:rsidRDefault="00F46F5B" w:rsidP="00F46F5B">
      <w:pPr>
        <w:rPr>
          <w:sz w:val="28"/>
          <w:szCs w:val="28"/>
        </w:rPr>
      </w:pPr>
      <w:r w:rsidRPr="00B138DC">
        <w:rPr>
          <w:sz w:val="28"/>
          <w:szCs w:val="28"/>
        </w:rPr>
        <w:t> </w:t>
      </w:r>
    </w:p>
    <w:p w:rsidR="00F46F5B" w:rsidRDefault="00F46F5B" w:rsidP="00F46F5B">
      <w:pPr>
        <w:jc w:val="both"/>
        <w:rPr>
          <w:sz w:val="28"/>
          <w:szCs w:val="28"/>
          <w:u w:val="single"/>
        </w:rPr>
      </w:pPr>
      <w:r w:rsidRPr="00D77E41">
        <w:rPr>
          <w:sz w:val="28"/>
          <w:szCs w:val="28"/>
        </w:rPr>
        <w:t>2. 3. 1.</w:t>
      </w:r>
      <w:r w:rsidRPr="00B138DC">
        <w:rPr>
          <w:sz w:val="28"/>
          <w:szCs w:val="28"/>
          <w:u w:val="single"/>
        </w:rPr>
        <w:t>Categorii socio-profesionale ale familiilor elevilor</w:t>
      </w:r>
    </w:p>
    <w:p w:rsidR="00397590" w:rsidRPr="00B138DC" w:rsidRDefault="00397590" w:rsidP="00F46F5B">
      <w:pPr>
        <w:jc w:val="both"/>
        <w:rPr>
          <w:sz w:val="28"/>
          <w:szCs w:val="28"/>
        </w:rPr>
      </w:pPr>
    </w:p>
    <w:tbl>
      <w:tblPr>
        <w:tblW w:w="0" w:type="auto"/>
        <w:tblInd w:w="468" w:type="dxa"/>
        <w:tblCellMar>
          <w:left w:w="0" w:type="dxa"/>
          <w:right w:w="0" w:type="dxa"/>
        </w:tblCellMar>
        <w:tblLook w:val="0000"/>
      </w:tblPr>
      <w:tblGrid>
        <w:gridCol w:w="2353"/>
        <w:gridCol w:w="1460"/>
        <w:gridCol w:w="4737"/>
      </w:tblGrid>
      <w:tr w:rsidR="007925D4" w:rsidRPr="00B138DC" w:rsidTr="0088588E">
        <w:tc>
          <w:tcPr>
            <w:tcW w:w="235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7925D4" w:rsidRPr="00B138DC" w:rsidRDefault="007925D4" w:rsidP="0088588E">
            <w:pPr>
              <w:jc w:val="center"/>
              <w:rPr>
                <w:sz w:val="28"/>
                <w:szCs w:val="28"/>
              </w:rPr>
            </w:pPr>
            <w:r w:rsidRPr="00B138DC">
              <w:rPr>
                <w:sz w:val="28"/>
                <w:szCs w:val="28"/>
              </w:rPr>
              <w:t>Familii de muncitori</w:t>
            </w:r>
          </w:p>
        </w:tc>
        <w:tc>
          <w:tcPr>
            <w:tcW w:w="146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7925D4" w:rsidRPr="00B138DC" w:rsidRDefault="007925D4" w:rsidP="0088588E">
            <w:pPr>
              <w:jc w:val="center"/>
              <w:rPr>
                <w:sz w:val="28"/>
                <w:szCs w:val="28"/>
              </w:rPr>
            </w:pPr>
            <w:r w:rsidRPr="00B138DC">
              <w:rPr>
                <w:sz w:val="28"/>
                <w:szCs w:val="28"/>
              </w:rPr>
              <w:t>Familii de intelectuali</w:t>
            </w:r>
          </w:p>
        </w:tc>
        <w:tc>
          <w:tcPr>
            <w:tcW w:w="4737"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7925D4" w:rsidRPr="00B138DC" w:rsidRDefault="007925D4" w:rsidP="0088588E">
            <w:pPr>
              <w:jc w:val="center"/>
              <w:rPr>
                <w:sz w:val="28"/>
                <w:szCs w:val="28"/>
              </w:rPr>
            </w:pPr>
            <w:r w:rsidRPr="00B138DC">
              <w:rPr>
                <w:sz w:val="28"/>
                <w:szCs w:val="28"/>
              </w:rPr>
              <w:t>Familii în care unul sau ambii părinţi sunt şomeri</w:t>
            </w:r>
            <w:r w:rsidR="00487DEF">
              <w:rPr>
                <w:sz w:val="28"/>
                <w:szCs w:val="28"/>
              </w:rPr>
              <w:t>/ f</w:t>
            </w:r>
            <w:r w:rsidR="0088588E">
              <w:rPr>
                <w:sz w:val="28"/>
                <w:szCs w:val="28"/>
              </w:rPr>
              <w:t>ă</w:t>
            </w:r>
            <w:r w:rsidR="00487DEF">
              <w:rPr>
                <w:sz w:val="28"/>
                <w:szCs w:val="28"/>
              </w:rPr>
              <w:t>r</w:t>
            </w:r>
            <w:r w:rsidR="0088588E">
              <w:rPr>
                <w:sz w:val="28"/>
                <w:szCs w:val="28"/>
              </w:rPr>
              <w:t>ă</w:t>
            </w:r>
            <w:r w:rsidR="00487DEF">
              <w:rPr>
                <w:sz w:val="28"/>
                <w:szCs w:val="28"/>
              </w:rPr>
              <w:t xml:space="preserve"> loc de munc</w:t>
            </w:r>
            <w:r w:rsidR="0088588E">
              <w:rPr>
                <w:sz w:val="28"/>
                <w:szCs w:val="28"/>
              </w:rPr>
              <w:t>ă</w:t>
            </w:r>
          </w:p>
        </w:tc>
      </w:tr>
      <w:tr w:rsidR="007925D4" w:rsidRPr="00B138DC" w:rsidTr="00D77E41">
        <w:tc>
          <w:tcPr>
            <w:tcW w:w="2353"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7925D4" w:rsidRPr="00B138DC" w:rsidRDefault="00F87D0E">
            <w:pPr>
              <w:jc w:val="center"/>
              <w:rPr>
                <w:sz w:val="28"/>
                <w:szCs w:val="28"/>
              </w:rPr>
            </w:pPr>
            <w:r>
              <w:rPr>
                <w:sz w:val="28"/>
                <w:szCs w:val="28"/>
              </w:rPr>
              <w:t>500</w:t>
            </w:r>
          </w:p>
        </w:tc>
        <w:tc>
          <w:tcPr>
            <w:tcW w:w="1460" w:type="dxa"/>
            <w:tcBorders>
              <w:top w:val="nil"/>
              <w:left w:val="nil"/>
              <w:bottom w:val="double" w:sz="4" w:space="0" w:color="auto"/>
              <w:right w:val="double" w:sz="4" w:space="0" w:color="auto"/>
            </w:tcBorders>
            <w:tcMar>
              <w:top w:w="0" w:type="dxa"/>
              <w:left w:w="108" w:type="dxa"/>
              <w:bottom w:w="0" w:type="dxa"/>
              <w:right w:w="108" w:type="dxa"/>
            </w:tcMar>
          </w:tcPr>
          <w:p w:rsidR="007925D4" w:rsidRPr="00B138DC" w:rsidRDefault="00F87D0E">
            <w:pPr>
              <w:jc w:val="center"/>
              <w:rPr>
                <w:sz w:val="28"/>
                <w:szCs w:val="28"/>
              </w:rPr>
            </w:pPr>
            <w:r>
              <w:rPr>
                <w:sz w:val="28"/>
                <w:szCs w:val="28"/>
              </w:rPr>
              <w:t>100</w:t>
            </w:r>
          </w:p>
        </w:tc>
        <w:tc>
          <w:tcPr>
            <w:tcW w:w="4737" w:type="dxa"/>
            <w:tcBorders>
              <w:top w:val="nil"/>
              <w:left w:val="nil"/>
              <w:bottom w:val="double" w:sz="4" w:space="0" w:color="auto"/>
              <w:right w:val="double" w:sz="4" w:space="0" w:color="auto"/>
            </w:tcBorders>
            <w:tcMar>
              <w:top w:w="0" w:type="dxa"/>
              <w:left w:w="108" w:type="dxa"/>
              <w:bottom w:w="0" w:type="dxa"/>
              <w:right w:w="108" w:type="dxa"/>
            </w:tcMar>
          </w:tcPr>
          <w:p w:rsidR="007925D4" w:rsidRPr="00B138DC" w:rsidRDefault="00487DEF" w:rsidP="00F87D0E">
            <w:pPr>
              <w:jc w:val="center"/>
              <w:rPr>
                <w:sz w:val="28"/>
                <w:szCs w:val="28"/>
              </w:rPr>
            </w:pPr>
            <w:r>
              <w:rPr>
                <w:sz w:val="28"/>
                <w:szCs w:val="28"/>
              </w:rPr>
              <w:t>35</w:t>
            </w:r>
            <w:r w:rsidR="00F87D0E">
              <w:rPr>
                <w:sz w:val="28"/>
                <w:szCs w:val="28"/>
              </w:rPr>
              <w:t>6</w:t>
            </w:r>
          </w:p>
        </w:tc>
      </w:tr>
    </w:tbl>
    <w:p w:rsidR="00397590" w:rsidRDefault="00397590" w:rsidP="00F46F5B">
      <w:pPr>
        <w:jc w:val="both"/>
        <w:rPr>
          <w:sz w:val="28"/>
          <w:szCs w:val="28"/>
          <w:u w:val="single"/>
          <w:lang w:val="it-IT"/>
        </w:rPr>
      </w:pPr>
    </w:p>
    <w:p w:rsidR="00F46F5B" w:rsidRPr="00B138DC" w:rsidRDefault="00F46F5B" w:rsidP="00F46F5B">
      <w:pPr>
        <w:jc w:val="both"/>
        <w:rPr>
          <w:sz w:val="28"/>
          <w:szCs w:val="28"/>
          <w:lang w:val="it-IT"/>
        </w:rPr>
      </w:pPr>
      <w:r w:rsidRPr="00D77E41">
        <w:rPr>
          <w:sz w:val="28"/>
          <w:szCs w:val="28"/>
          <w:lang w:val="it-IT"/>
        </w:rPr>
        <w:t>2. 3. 2.</w:t>
      </w:r>
      <w:r w:rsidRPr="00B138DC">
        <w:rPr>
          <w:sz w:val="28"/>
          <w:szCs w:val="28"/>
          <w:u w:val="single"/>
          <w:lang w:val="it-IT"/>
        </w:rPr>
        <w:t>Situaţia familială</w:t>
      </w:r>
    </w:p>
    <w:p w:rsidR="004115E5" w:rsidRDefault="00F46F5B" w:rsidP="00F46F5B">
      <w:pPr>
        <w:jc w:val="both"/>
        <w:rPr>
          <w:sz w:val="28"/>
          <w:szCs w:val="28"/>
          <w:lang w:val="it-IT"/>
        </w:rPr>
      </w:pPr>
      <w:r w:rsidRPr="00B138DC">
        <w:rPr>
          <w:sz w:val="28"/>
          <w:szCs w:val="28"/>
          <w:lang w:val="it-IT"/>
        </w:rPr>
        <w:t>- Familii constituite:  </w:t>
      </w:r>
      <w:r w:rsidR="00F87D0E">
        <w:rPr>
          <w:sz w:val="28"/>
          <w:szCs w:val="28"/>
          <w:lang w:val="it-IT"/>
        </w:rPr>
        <w:t>581</w:t>
      </w:r>
    </w:p>
    <w:p w:rsidR="004115E5" w:rsidRPr="00B138DC" w:rsidRDefault="00F46F5B" w:rsidP="00F46F5B">
      <w:pPr>
        <w:jc w:val="both"/>
        <w:rPr>
          <w:sz w:val="28"/>
          <w:szCs w:val="28"/>
          <w:lang w:val="it-IT"/>
        </w:rPr>
      </w:pPr>
      <w:r w:rsidRPr="00B138DC">
        <w:rPr>
          <w:sz w:val="28"/>
          <w:szCs w:val="28"/>
          <w:lang w:val="it-IT"/>
        </w:rPr>
        <w:t>- Familii dezmembrate:  </w:t>
      </w:r>
      <w:r w:rsidR="00F87D0E">
        <w:rPr>
          <w:sz w:val="28"/>
          <w:szCs w:val="28"/>
          <w:lang w:val="it-IT"/>
        </w:rPr>
        <w:t>278</w:t>
      </w:r>
    </w:p>
    <w:p w:rsidR="00F46F5B" w:rsidRPr="00B138DC" w:rsidRDefault="00F46F5B" w:rsidP="00F46F5B">
      <w:pPr>
        <w:jc w:val="both"/>
        <w:rPr>
          <w:sz w:val="28"/>
          <w:szCs w:val="28"/>
          <w:lang w:val="it-IT"/>
        </w:rPr>
      </w:pPr>
      <w:r w:rsidRPr="00B138DC">
        <w:rPr>
          <w:sz w:val="28"/>
          <w:szCs w:val="28"/>
          <w:lang w:val="it-IT"/>
        </w:rPr>
        <w:t>-Un singur părinte</w:t>
      </w:r>
      <w:r w:rsidR="0088588E" w:rsidRPr="00B138DC">
        <w:rPr>
          <w:sz w:val="28"/>
          <w:szCs w:val="28"/>
          <w:lang w:val="it-IT"/>
        </w:rPr>
        <w:t>:</w:t>
      </w:r>
      <w:r w:rsidRPr="00B138DC">
        <w:rPr>
          <w:sz w:val="28"/>
          <w:szCs w:val="28"/>
          <w:lang w:val="it-IT"/>
        </w:rPr>
        <w:t>  </w:t>
      </w:r>
      <w:r w:rsidR="00F87D0E">
        <w:rPr>
          <w:sz w:val="28"/>
          <w:szCs w:val="28"/>
          <w:lang w:val="it-IT"/>
        </w:rPr>
        <w:t>95</w:t>
      </w:r>
      <w:r w:rsidRPr="00B138DC">
        <w:rPr>
          <w:sz w:val="28"/>
          <w:szCs w:val="28"/>
          <w:lang w:val="it-IT"/>
        </w:rPr>
        <w:t xml:space="preserve">              </w:t>
      </w:r>
    </w:p>
    <w:p w:rsidR="00F46F5B" w:rsidRDefault="00F46F5B" w:rsidP="00F46F5B">
      <w:pPr>
        <w:jc w:val="both"/>
        <w:rPr>
          <w:sz w:val="28"/>
          <w:szCs w:val="28"/>
          <w:lang w:val="it-IT"/>
        </w:rPr>
      </w:pPr>
      <w:r w:rsidRPr="00B138DC">
        <w:rPr>
          <w:sz w:val="28"/>
          <w:szCs w:val="28"/>
          <w:lang w:val="it-IT"/>
        </w:rPr>
        <w:t>- Orfani:</w:t>
      </w:r>
      <w:r w:rsidR="00F87D0E">
        <w:rPr>
          <w:sz w:val="28"/>
          <w:szCs w:val="28"/>
          <w:lang w:val="it-IT"/>
        </w:rPr>
        <w:t>2</w:t>
      </w:r>
    </w:p>
    <w:p w:rsidR="00D97A8E" w:rsidRDefault="00D97A8E" w:rsidP="00F46F5B">
      <w:pPr>
        <w:jc w:val="both"/>
        <w:rPr>
          <w:sz w:val="28"/>
          <w:szCs w:val="28"/>
          <w:lang w:val="it-IT"/>
        </w:rPr>
      </w:pPr>
    </w:p>
    <w:p w:rsidR="00F46F5B" w:rsidRPr="00B138DC" w:rsidRDefault="00F46F5B" w:rsidP="00F46F5B">
      <w:pPr>
        <w:jc w:val="both"/>
        <w:rPr>
          <w:sz w:val="28"/>
          <w:szCs w:val="28"/>
          <w:lang w:val="it-IT"/>
        </w:rPr>
      </w:pPr>
      <w:r w:rsidRPr="00D77E41">
        <w:rPr>
          <w:sz w:val="28"/>
          <w:szCs w:val="28"/>
          <w:lang w:val="it-IT"/>
        </w:rPr>
        <w:t>2. 3. 3.</w:t>
      </w:r>
      <w:r w:rsidRPr="00B138DC">
        <w:rPr>
          <w:sz w:val="28"/>
          <w:szCs w:val="28"/>
          <w:u w:val="single"/>
          <w:lang w:val="it-IT"/>
        </w:rPr>
        <w:t>Participarea elevilor la viaţa şcolară</w:t>
      </w:r>
    </w:p>
    <w:p w:rsidR="00F46F5B" w:rsidRPr="00B138DC" w:rsidRDefault="00F46F5B" w:rsidP="00F46F5B">
      <w:pPr>
        <w:jc w:val="both"/>
        <w:rPr>
          <w:sz w:val="28"/>
          <w:szCs w:val="28"/>
          <w:lang w:val="it-IT"/>
        </w:rPr>
      </w:pPr>
      <w:r w:rsidRPr="00B138DC">
        <w:rPr>
          <w:sz w:val="28"/>
          <w:szCs w:val="28"/>
          <w:lang w:val="it-IT"/>
        </w:rPr>
        <w:t>- Procentul de participare la consiliul consultativ al elevilor: 95%;</w:t>
      </w:r>
    </w:p>
    <w:p w:rsidR="00F46F5B" w:rsidRPr="00B138DC" w:rsidRDefault="00F46F5B" w:rsidP="00F46F5B">
      <w:pPr>
        <w:jc w:val="both"/>
        <w:rPr>
          <w:sz w:val="28"/>
          <w:szCs w:val="28"/>
          <w:lang w:val="pt-BR"/>
        </w:rPr>
      </w:pPr>
      <w:r w:rsidRPr="00B138DC">
        <w:rPr>
          <w:sz w:val="28"/>
          <w:szCs w:val="28"/>
          <w:lang w:val="pt-BR"/>
        </w:rPr>
        <w:t xml:space="preserve">- Procentul de participare echipa de fotbal a </w:t>
      </w:r>
      <w:r w:rsidR="0022223F">
        <w:rPr>
          <w:sz w:val="28"/>
          <w:szCs w:val="28"/>
          <w:lang w:val="pt-BR"/>
        </w:rPr>
        <w:t>ş</w:t>
      </w:r>
      <w:r w:rsidR="00EE7D8A" w:rsidRPr="00B138DC">
        <w:rPr>
          <w:sz w:val="28"/>
          <w:szCs w:val="28"/>
          <w:lang w:val="pt-BR"/>
        </w:rPr>
        <w:t>colii</w:t>
      </w:r>
      <w:r w:rsidRPr="00B138DC">
        <w:rPr>
          <w:sz w:val="28"/>
          <w:szCs w:val="28"/>
          <w:lang w:val="pt-BR"/>
        </w:rPr>
        <w:t xml:space="preserve">: </w:t>
      </w:r>
      <w:r w:rsidR="003A5C80">
        <w:rPr>
          <w:sz w:val="28"/>
          <w:szCs w:val="28"/>
          <w:lang w:val="pt-BR"/>
        </w:rPr>
        <w:t>1</w:t>
      </w:r>
      <w:r w:rsidRPr="00B138DC">
        <w:rPr>
          <w:sz w:val="28"/>
          <w:szCs w:val="28"/>
          <w:lang w:val="pt-BR"/>
        </w:rPr>
        <w:t>5%;</w:t>
      </w:r>
    </w:p>
    <w:p w:rsidR="00F46F5B" w:rsidRPr="00B138DC" w:rsidRDefault="00F46F5B" w:rsidP="00F46F5B">
      <w:pPr>
        <w:jc w:val="both"/>
        <w:rPr>
          <w:sz w:val="28"/>
          <w:szCs w:val="28"/>
          <w:lang w:val="it-IT"/>
        </w:rPr>
      </w:pPr>
      <w:r w:rsidRPr="00B138DC">
        <w:rPr>
          <w:sz w:val="28"/>
          <w:szCs w:val="28"/>
          <w:lang w:val="it-IT"/>
        </w:rPr>
        <w:t>- Procentul de participare la manifestările cultural-educative ale şcolii: 75%.</w:t>
      </w:r>
    </w:p>
    <w:p w:rsidR="00F46F5B" w:rsidRPr="00B138DC" w:rsidRDefault="00F46F5B" w:rsidP="00F46F5B">
      <w:pPr>
        <w:jc w:val="both"/>
        <w:rPr>
          <w:sz w:val="28"/>
          <w:szCs w:val="28"/>
          <w:lang w:val="it-IT"/>
        </w:rPr>
      </w:pPr>
      <w:r w:rsidRPr="00B138DC">
        <w:rPr>
          <w:sz w:val="28"/>
          <w:szCs w:val="28"/>
          <w:lang w:val="it-IT"/>
        </w:rPr>
        <w:t>   Tipuri de activităţi cultural-educative şi procent de implicare:</w:t>
      </w:r>
    </w:p>
    <w:p w:rsidR="00F46F5B" w:rsidRPr="00B138DC" w:rsidRDefault="008D3765" w:rsidP="00F46F5B">
      <w:pPr>
        <w:ind w:left="900" w:hanging="360"/>
        <w:jc w:val="both"/>
        <w:rPr>
          <w:sz w:val="28"/>
          <w:szCs w:val="28"/>
          <w:lang w:val="it-IT"/>
        </w:rPr>
      </w:pPr>
      <w:r>
        <w:rPr>
          <w:rFonts w:ascii="Symbol" w:hAnsi="Symbol"/>
          <w:sz w:val="28"/>
          <w:szCs w:val="28"/>
        </w:rPr>
        <w:t></w:t>
      </w:r>
      <w:r>
        <w:rPr>
          <w:rFonts w:ascii="Symbol" w:hAnsi="Symbol"/>
          <w:sz w:val="28"/>
          <w:szCs w:val="28"/>
        </w:rPr>
        <w:t></w:t>
      </w:r>
      <w:r>
        <w:rPr>
          <w:rFonts w:ascii="Symbol" w:hAnsi="Symbol"/>
          <w:sz w:val="28"/>
          <w:szCs w:val="28"/>
        </w:rPr>
        <w:t></w:t>
      </w:r>
      <w:r w:rsidR="00D77E41">
        <w:rPr>
          <w:sz w:val="28"/>
          <w:szCs w:val="28"/>
          <w:lang w:val="it-IT"/>
        </w:rPr>
        <w:t xml:space="preserve">- </w:t>
      </w:r>
      <w:r w:rsidR="00F46F5B" w:rsidRPr="00B138DC">
        <w:rPr>
          <w:sz w:val="28"/>
          <w:szCs w:val="28"/>
          <w:lang w:val="it-IT"/>
        </w:rPr>
        <w:t>Serbări şcolare: 85 %</w:t>
      </w:r>
    </w:p>
    <w:p w:rsidR="00F46F5B" w:rsidRPr="00B138DC" w:rsidRDefault="00F46F5B" w:rsidP="00F46F5B">
      <w:pPr>
        <w:ind w:left="900" w:hanging="360"/>
        <w:jc w:val="both"/>
        <w:rPr>
          <w:sz w:val="28"/>
          <w:szCs w:val="28"/>
          <w:lang w:val="it-IT"/>
        </w:rPr>
      </w:pPr>
      <w:r w:rsidRPr="00B138DC">
        <w:rPr>
          <w:sz w:val="28"/>
          <w:szCs w:val="28"/>
          <w:lang w:val="it-IT"/>
        </w:rPr>
        <w:t xml:space="preserve">  </w:t>
      </w:r>
      <w:r w:rsidR="00D77E41">
        <w:rPr>
          <w:sz w:val="28"/>
          <w:szCs w:val="28"/>
          <w:lang w:val="it-IT"/>
        </w:rPr>
        <w:t xml:space="preserve">- </w:t>
      </w:r>
      <w:r w:rsidRPr="00B138DC">
        <w:rPr>
          <w:sz w:val="28"/>
          <w:szCs w:val="28"/>
          <w:lang w:val="it-IT"/>
        </w:rPr>
        <w:t xml:space="preserve">Concursuri literare: </w:t>
      </w:r>
      <w:r w:rsidR="00D45AC3">
        <w:rPr>
          <w:sz w:val="28"/>
          <w:szCs w:val="28"/>
          <w:lang w:val="it-IT"/>
        </w:rPr>
        <w:t>3</w:t>
      </w:r>
      <w:r w:rsidRPr="00B138DC">
        <w:rPr>
          <w:sz w:val="28"/>
          <w:szCs w:val="28"/>
          <w:lang w:val="it-IT"/>
        </w:rPr>
        <w:t>5 %</w:t>
      </w:r>
    </w:p>
    <w:p w:rsidR="00F46F5B" w:rsidRPr="00B138DC" w:rsidRDefault="00F46F5B" w:rsidP="00F46F5B">
      <w:pPr>
        <w:ind w:left="900" w:hanging="360"/>
        <w:jc w:val="both"/>
        <w:rPr>
          <w:sz w:val="28"/>
          <w:szCs w:val="28"/>
          <w:lang w:val="pt-BR"/>
        </w:rPr>
      </w:pPr>
      <w:r w:rsidRPr="00B138DC">
        <w:rPr>
          <w:sz w:val="28"/>
          <w:szCs w:val="28"/>
          <w:lang w:val="pt-BR"/>
        </w:rPr>
        <w:t xml:space="preserve">   </w:t>
      </w:r>
      <w:r w:rsidR="00D77E41">
        <w:rPr>
          <w:sz w:val="28"/>
          <w:szCs w:val="28"/>
          <w:lang w:val="pt-BR"/>
        </w:rPr>
        <w:t xml:space="preserve">- </w:t>
      </w:r>
      <w:r w:rsidR="00EE7D8A" w:rsidRPr="00B138DC">
        <w:rPr>
          <w:sz w:val="28"/>
          <w:szCs w:val="28"/>
          <w:lang w:val="pt-BR"/>
        </w:rPr>
        <w:t>Ziua scolii</w:t>
      </w:r>
      <w:r w:rsidRPr="00B138DC">
        <w:rPr>
          <w:sz w:val="28"/>
          <w:szCs w:val="28"/>
          <w:lang w:val="pt-BR"/>
        </w:rPr>
        <w:t>: 96%</w:t>
      </w:r>
    </w:p>
    <w:p w:rsidR="00F46F5B" w:rsidRPr="004115E5" w:rsidRDefault="00F46F5B" w:rsidP="004115E5">
      <w:pPr>
        <w:ind w:left="900" w:hanging="360"/>
        <w:jc w:val="both"/>
        <w:rPr>
          <w:sz w:val="28"/>
          <w:szCs w:val="28"/>
          <w:lang w:val="it-IT"/>
        </w:rPr>
      </w:pPr>
      <w:r w:rsidRPr="00B138DC">
        <w:rPr>
          <w:sz w:val="28"/>
          <w:szCs w:val="28"/>
          <w:lang w:val="it-IT"/>
        </w:rPr>
        <w:t>  </w:t>
      </w:r>
      <w:r w:rsidR="00D77E41">
        <w:rPr>
          <w:sz w:val="28"/>
          <w:szCs w:val="28"/>
          <w:lang w:val="it-IT"/>
        </w:rPr>
        <w:t xml:space="preserve"> - </w:t>
      </w:r>
      <w:r w:rsidRPr="00B138DC">
        <w:rPr>
          <w:sz w:val="28"/>
          <w:szCs w:val="28"/>
          <w:lang w:val="it-IT"/>
        </w:rPr>
        <w:t xml:space="preserve"> Campionatele de fotbal, volei, baschet, şah, tenis de masă la nivelul </w:t>
      </w:r>
      <w:r w:rsidR="00EE7D8A" w:rsidRPr="00B138DC">
        <w:rPr>
          <w:sz w:val="28"/>
          <w:szCs w:val="28"/>
          <w:lang w:val="it-IT"/>
        </w:rPr>
        <w:t>scolii</w:t>
      </w:r>
      <w:r w:rsidRPr="00B138DC">
        <w:rPr>
          <w:sz w:val="28"/>
          <w:szCs w:val="28"/>
          <w:lang w:val="it-IT"/>
        </w:rPr>
        <w:t>: 9</w:t>
      </w:r>
      <w:r w:rsidR="00D45AC3">
        <w:rPr>
          <w:sz w:val="28"/>
          <w:szCs w:val="28"/>
          <w:lang w:val="it-IT"/>
        </w:rPr>
        <w:t>0</w:t>
      </w:r>
      <w:r w:rsidRPr="00B138DC">
        <w:rPr>
          <w:sz w:val="28"/>
          <w:szCs w:val="28"/>
          <w:lang w:val="it-IT"/>
        </w:rPr>
        <w:t>%</w:t>
      </w:r>
    </w:p>
    <w:p w:rsidR="00F46F5B" w:rsidRPr="00B138DC" w:rsidRDefault="00F46F5B" w:rsidP="00F46F5B">
      <w:pPr>
        <w:ind w:left="900" w:hanging="360"/>
        <w:jc w:val="both"/>
        <w:rPr>
          <w:sz w:val="28"/>
          <w:szCs w:val="28"/>
          <w:lang w:val="pt-BR"/>
        </w:rPr>
      </w:pPr>
      <w:r w:rsidRPr="00B138DC">
        <w:rPr>
          <w:sz w:val="28"/>
          <w:szCs w:val="28"/>
          <w:lang w:val="pt-BR"/>
        </w:rPr>
        <w:t xml:space="preserve">  </w:t>
      </w:r>
      <w:r w:rsidR="00D77E41">
        <w:rPr>
          <w:sz w:val="28"/>
          <w:szCs w:val="28"/>
          <w:lang w:val="pt-BR"/>
        </w:rPr>
        <w:t xml:space="preserve">- </w:t>
      </w:r>
      <w:r w:rsidRPr="00B138DC">
        <w:rPr>
          <w:sz w:val="28"/>
          <w:szCs w:val="28"/>
          <w:lang w:val="pt-BR"/>
        </w:rPr>
        <w:t xml:space="preserve">Vizionări de spectacole, vizite la muzee: </w:t>
      </w:r>
      <w:r w:rsidR="00D45AC3">
        <w:rPr>
          <w:sz w:val="28"/>
          <w:szCs w:val="28"/>
          <w:lang w:val="pt-BR"/>
        </w:rPr>
        <w:t>7</w:t>
      </w:r>
      <w:r w:rsidRPr="00B138DC">
        <w:rPr>
          <w:sz w:val="28"/>
          <w:szCs w:val="28"/>
          <w:lang w:val="pt-BR"/>
        </w:rPr>
        <w:t>5%</w:t>
      </w:r>
    </w:p>
    <w:p w:rsidR="0008380D" w:rsidRDefault="00F46F5B" w:rsidP="0008380D">
      <w:pPr>
        <w:ind w:left="900" w:hanging="360"/>
        <w:jc w:val="both"/>
        <w:rPr>
          <w:sz w:val="28"/>
          <w:szCs w:val="28"/>
          <w:lang w:val="pt-BR"/>
        </w:rPr>
      </w:pPr>
      <w:r w:rsidRPr="00B138DC">
        <w:rPr>
          <w:sz w:val="28"/>
          <w:szCs w:val="28"/>
          <w:lang w:val="pt-BR"/>
        </w:rPr>
        <w:t xml:space="preserve">  </w:t>
      </w:r>
      <w:r w:rsidR="00D77E41">
        <w:rPr>
          <w:sz w:val="28"/>
          <w:szCs w:val="28"/>
          <w:lang w:val="pt-BR"/>
        </w:rPr>
        <w:t xml:space="preserve">-  </w:t>
      </w:r>
      <w:r w:rsidRPr="00B138DC">
        <w:rPr>
          <w:sz w:val="28"/>
          <w:szCs w:val="28"/>
          <w:lang w:val="pt-BR"/>
        </w:rPr>
        <w:t xml:space="preserve">Excursii de documentare: </w:t>
      </w:r>
      <w:r w:rsidR="00D45AC3">
        <w:rPr>
          <w:sz w:val="28"/>
          <w:szCs w:val="28"/>
          <w:lang w:val="pt-BR"/>
        </w:rPr>
        <w:t>5</w:t>
      </w:r>
      <w:r w:rsidRPr="00B138DC">
        <w:rPr>
          <w:sz w:val="28"/>
          <w:szCs w:val="28"/>
          <w:lang w:val="pt-BR"/>
        </w:rPr>
        <w:t>5%</w:t>
      </w:r>
    </w:p>
    <w:p w:rsidR="00F46F5B" w:rsidRPr="00B138DC" w:rsidRDefault="00F46F5B" w:rsidP="0008380D">
      <w:pPr>
        <w:ind w:hanging="360"/>
        <w:rPr>
          <w:sz w:val="28"/>
          <w:szCs w:val="28"/>
          <w:lang w:val="pt-BR"/>
        </w:rPr>
      </w:pPr>
      <w:r w:rsidRPr="00B138DC">
        <w:rPr>
          <w:sz w:val="28"/>
          <w:szCs w:val="28"/>
          <w:lang w:val="pt-BR"/>
        </w:rPr>
        <w:t>Notă: Procentul a fost stabilit prin raportare l</w:t>
      </w:r>
      <w:r w:rsidR="0008380D">
        <w:rPr>
          <w:sz w:val="28"/>
          <w:szCs w:val="28"/>
          <w:lang w:val="pt-BR"/>
        </w:rPr>
        <w:t xml:space="preserve">a numărul elevilor ce puteau fi </w:t>
      </w:r>
      <w:r w:rsidRPr="00B138DC">
        <w:rPr>
          <w:sz w:val="28"/>
          <w:szCs w:val="28"/>
          <w:lang w:val="pt-BR"/>
        </w:rPr>
        <w:t>i</w:t>
      </w:r>
      <w:r w:rsidR="0008380D">
        <w:rPr>
          <w:sz w:val="28"/>
          <w:szCs w:val="28"/>
          <w:lang w:val="pt-BR"/>
        </w:rPr>
        <w:t xml:space="preserve">mplicaţi în </w:t>
      </w:r>
      <w:r w:rsidRPr="00B138DC">
        <w:rPr>
          <w:sz w:val="28"/>
          <w:szCs w:val="28"/>
          <w:lang w:val="pt-BR"/>
        </w:rPr>
        <w:t>activitatea respectivă.</w:t>
      </w:r>
    </w:p>
    <w:p w:rsidR="00F46F5B" w:rsidRPr="00B138DC" w:rsidRDefault="00F46F5B" w:rsidP="0002617C">
      <w:pPr>
        <w:ind w:firstLine="720"/>
        <w:jc w:val="both"/>
        <w:rPr>
          <w:sz w:val="28"/>
          <w:szCs w:val="28"/>
        </w:rPr>
      </w:pPr>
      <w:r w:rsidRPr="00B138DC">
        <w:rPr>
          <w:sz w:val="28"/>
          <w:szCs w:val="28"/>
        </w:rPr>
        <w:t>Comportamentul elevilor (abateri de la comportamentul precizat în reg</w:t>
      </w:r>
      <w:r w:rsidR="0002617C">
        <w:rPr>
          <w:sz w:val="28"/>
          <w:szCs w:val="28"/>
        </w:rPr>
        <w:t>ulamente</w:t>
      </w:r>
      <w:r w:rsidRPr="00B138DC">
        <w:rPr>
          <w:sz w:val="28"/>
          <w:szCs w:val="28"/>
        </w:rPr>
        <w:t>le în vigoare): </w:t>
      </w:r>
    </w:p>
    <w:tbl>
      <w:tblPr>
        <w:tblpPr w:leftFromText="180" w:rightFromText="180" w:vertAnchor="text" w:horzAnchor="margin" w:tblpXSpec="center" w:tblpY="101"/>
        <w:tblW w:w="8897" w:type="dxa"/>
        <w:tblCellMar>
          <w:left w:w="0" w:type="dxa"/>
          <w:right w:w="0" w:type="dxa"/>
        </w:tblCellMar>
        <w:tblLook w:val="0000"/>
      </w:tblPr>
      <w:tblGrid>
        <w:gridCol w:w="1181"/>
        <w:gridCol w:w="1119"/>
        <w:gridCol w:w="1699"/>
        <w:gridCol w:w="1960"/>
        <w:gridCol w:w="1539"/>
        <w:gridCol w:w="1399"/>
      </w:tblGrid>
      <w:tr w:rsidR="00F46F5B" w:rsidRPr="00B138DC" w:rsidTr="0002617C">
        <w:tc>
          <w:tcPr>
            <w:tcW w:w="115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F46F5B" w:rsidRPr="00B138DC" w:rsidRDefault="0002617C" w:rsidP="0002617C">
            <w:pPr>
              <w:jc w:val="center"/>
              <w:rPr>
                <w:sz w:val="28"/>
                <w:szCs w:val="28"/>
              </w:rPr>
            </w:pPr>
            <w:r>
              <w:rPr>
                <w:sz w:val="28"/>
                <w:szCs w:val="28"/>
              </w:rPr>
              <w:t>V</w:t>
            </w:r>
            <w:r w:rsidR="00F46F5B" w:rsidRPr="00B138DC">
              <w:rPr>
                <w:sz w:val="28"/>
                <w:szCs w:val="28"/>
              </w:rPr>
              <w:t>iolenţă</w:t>
            </w:r>
          </w:p>
        </w:tc>
        <w:tc>
          <w:tcPr>
            <w:tcW w:w="1125"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F46F5B" w:rsidP="0002617C">
            <w:pPr>
              <w:jc w:val="center"/>
              <w:rPr>
                <w:sz w:val="28"/>
                <w:szCs w:val="28"/>
              </w:rPr>
            </w:pPr>
            <w:r w:rsidRPr="00B138DC">
              <w:rPr>
                <w:sz w:val="28"/>
                <w:szCs w:val="28"/>
              </w:rPr>
              <w:t>Furt</w:t>
            </w:r>
          </w:p>
        </w:tc>
        <w:tc>
          <w:tcPr>
            <w:tcW w:w="169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02617C" w:rsidP="0002617C">
            <w:pPr>
              <w:jc w:val="center"/>
              <w:rPr>
                <w:sz w:val="28"/>
                <w:szCs w:val="28"/>
              </w:rPr>
            </w:pPr>
            <w:r>
              <w:rPr>
                <w:sz w:val="28"/>
                <w:szCs w:val="28"/>
              </w:rPr>
              <w:t>C</w:t>
            </w:r>
            <w:r w:rsidR="00F46F5B" w:rsidRPr="00B138DC">
              <w:rPr>
                <w:sz w:val="28"/>
                <w:szCs w:val="28"/>
              </w:rPr>
              <w:t>omplicitate la furt</w:t>
            </w:r>
          </w:p>
        </w:tc>
        <w:tc>
          <w:tcPr>
            <w:tcW w:w="196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02617C" w:rsidP="0002617C">
            <w:pPr>
              <w:jc w:val="center"/>
              <w:rPr>
                <w:sz w:val="28"/>
                <w:szCs w:val="28"/>
              </w:rPr>
            </w:pPr>
            <w:r>
              <w:rPr>
                <w:sz w:val="28"/>
                <w:szCs w:val="28"/>
              </w:rPr>
              <w:t>C</w:t>
            </w:r>
            <w:r w:rsidR="00F46F5B" w:rsidRPr="00B138DC">
              <w:rPr>
                <w:sz w:val="28"/>
                <w:szCs w:val="28"/>
              </w:rPr>
              <w:t>onsum de băuturi alcoolice</w:t>
            </w:r>
          </w:p>
        </w:tc>
        <w:tc>
          <w:tcPr>
            <w:tcW w:w="1547"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02617C" w:rsidP="0002617C">
            <w:pPr>
              <w:jc w:val="center"/>
              <w:rPr>
                <w:sz w:val="28"/>
                <w:szCs w:val="28"/>
              </w:rPr>
            </w:pPr>
            <w:r>
              <w:rPr>
                <w:sz w:val="28"/>
                <w:szCs w:val="28"/>
              </w:rPr>
              <w:t>F</w:t>
            </w:r>
            <w:r w:rsidR="00F46F5B" w:rsidRPr="00B138DC">
              <w:rPr>
                <w:sz w:val="28"/>
                <w:szCs w:val="28"/>
              </w:rPr>
              <w:t>umat</w:t>
            </w:r>
          </w:p>
        </w:tc>
        <w:tc>
          <w:tcPr>
            <w:tcW w:w="140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02617C" w:rsidP="0002617C">
            <w:pPr>
              <w:jc w:val="center"/>
              <w:rPr>
                <w:sz w:val="28"/>
                <w:szCs w:val="28"/>
              </w:rPr>
            </w:pPr>
            <w:r>
              <w:rPr>
                <w:sz w:val="28"/>
                <w:szCs w:val="28"/>
              </w:rPr>
              <w:t>F</w:t>
            </w:r>
            <w:r w:rsidR="00F46F5B" w:rsidRPr="00B138DC">
              <w:rPr>
                <w:sz w:val="28"/>
                <w:szCs w:val="28"/>
              </w:rPr>
              <w:t>ug</w:t>
            </w:r>
            <w:r>
              <w:rPr>
                <w:sz w:val="28"/>
                <w:szCs w:val="28"/>
              </w:rPr>
              <w:t>ă</w:t>
            </w:r>
            <w:r w:rsidR="00F46F5B" w:rsidRPr="00B138DC">
              <w:rPr>
                <w:sz w:val="28"/>
                <w:szCs w:val="28"/>
              </w:rPr>
              <w:t xml:space="preserve"> de acasă</w:t>
            </w:r>
          </w:p>
        </w:tc>
      </w:tr>
      <w:tr w:rsidR="00F46F5B" w:rsidRPr="00B138DC" w:rsidTr="0002617C">
        <w:tc>
          <w:tcPr>
            <w:tcW w:w="1151"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F46F5B" w:rsidRPr="00B138DC" w:rsidRDefault="00F46F5B" w:rsidP="0002617C">
            <w:pPr>
              <w:jc w:val="center"/>
              <w:rPr>
                <w:sz w:val="28"/>
                <w:szCs w:val="28"/>
              </w:rPr>
            </w:pPr>
            <w:r w:rsidRPr="00B138DC">
              <w:rPr>
                <w:sz w:val="28"/>
                <w:szCs w:val="28"/>
              </w:rPr>
              <w:t>0,125% </w:t>
            </w:r>
          </w:p>
        </w:tc>
        <w:tc>
          <w:tcPr>
            <w:tcW w:w="1125" w:type="dxa"/>
            <w:tcBorders>
              <w:top w:val="nil"/>
              <w:left w:val="nil"/>
              <w:bottom w:val="double" w:sz="4" w:space="0" w:color="auto"/>
              <w:right w:val="double" w:sz="4" w:space="0" w:color="auto"/>
            </w:tcBorders>
            <w:tcMar>
              <w:top w:w="0" w:type="dxa"/>
              <w:left w:w="108" w:type="dxa"/>
              <w:bottom w:w="0" w:type="dxa"/>
              <w:right w:w="108" w:type="dxa"/>
            </w:tcMar>
          </w:tcPr>
          <w:p w:rsidR="00F46F5B" w:rsidRPr="00B138DC" w:rsidRDefault="00F46F5B" w:rsidP="0002617C">
            <w:pPr>
              <w:jc w:val="center"/>
              <w:rPr>
                <w:sz w:val="28"/>
                <w:szCs w:val="28"/>
              </w:rPr>
            </w:pPr>
            <w:r w:rsidRPr="00B138DC">
              <w:rPr>
                <w:sz w:val="28"/>
                <w:szCs w:val="28"/>
              </w:rPr>
              <w:t>0% </w:t>
            </w:r>
          </w:p>
        </w:tc>
        <w:tc>
          <w:tcPr>
            <w:tcW w:w="1699" w:type="dxa"/>
            <w:tcBorders>
              <w:top w:val="nil"/>
              <w:left w:val="nil"/>
              <w:bottom w:val="double" w:sz="4" w:space="0" w:color="auto"/>
              <w:right w:val="double" w:sz="4" w:space="0" w:color="auto"/>
            </w:tcBorders>
            <w:tcMar>
              <w:top w:w="0" w:type="dxa"/>
              <w:left w:w="108" w:type="dxa"/>
              <w:bottom w:w="0" w:type="dxa"/>
              <w:right w:w="108" w:type="dxa"/>
            </w:tcMar>
          </w:tcPr>
          <w:p w:rsidR="00F46F5B" w:rsidRPr="00B138DC" w:rsidRDefault="00F46F5B" w:rsidP="0002617C">
            <w:pPr>
              <w:jc w:val="center"/>
              <w:rPr>
                <w:sz w:val="28"/>
                <w:szCs w:val="28"/>
              </w:rPr>
            </w:pPr>
            <w:r w:rsidRPr="00B138DC">
              <w:rPr>
                <w:sz w:val="28"/>
                <w:szCs w:val="28"/>
              </w:rPr>
              <w:t>0%</w:t>
            </w:r>
          </w:p>
        </w:tc>
        <w:tc>
          <w:tcPr>
            <w:tcW w:w="1969" w:type="dxa"/>
            <w:tcBorders>
              <w:top w:val="nil"/>
              <w:left w:val="nil"/>
              <w:bottom w:val="double" w:sz="4" w:space="0" w:color="auto"/>
              <w:right w:val="double" w:sz="4" w:space="0" w:color="auto"/>
            </w:tcBorders>
            <w:tcMar>
              <w:top w:w="0" w:type="dxa"/>
              <w:left w:w="108" w:type="dxa"/>
              <w:bottom w:w="0" w:type="dxa"/>
              <w:right w:w="108" w:type="dxa"/>
            </w:tcMar>
          </w:tcPr>
          <w:p w:rsidR="00F46F5B" w:rsidRPr="00B138DC" w:rsidRDefault="00F46F5B" w:rsidP="0002617C">
            <w:pPr>
              <w:jc w:val="center"/>
              <w:rPr>
                <w:sz w:val="28"/>
                <w:szCs w:val="28"/>
              </w:rPr>
            </w:pPr>
            <w:r w:rsidRPr="00B138DC">
              <w:rPr>
                <w:sz w:val="28"/>
                <w:szCs w:val="28"/>
              </w:rPr>
              <w:t>0%</w:t>
            </w:r>
          </w:p>
        </w:tc>
        <w:tc>
          <w:tcPr>
            <w:tcW w:w="1547" w:type="dxa"/>
            <w:tcBorders>
              <w:top w:val="nil"/>
              <w:left w:val="nil"/>
              <w:bottom w:val="double" w:sz="4" w:space="0" w:color="auto"/>
              <w:right w:val="double" w:sz="4" w:space="0" w:color="auto"/>
            </w:tcBorders>
            <w:tcMar>
              <w:top w:w="0" w:type="dxa"/>
              <w:left w:w="108" w:type="dxa"/>
              <w:bottom w:w="0" w:type="dxa"/>
              <w:right w:w="108" w:type="dxa"/>
            </w:tcMar>
          </w:tcPr>
          <w:p w:rsidR="00F46F5B" w:rsidRPr="00B138DC" w:rsidRDefault="0088588E" w:rsidP="0002617C">
            <w:pPr>
              <w:jc w:val="center"/>
              <w:rPr>
                <w:sz w:val="28"/>
                <w:szCs w:val="28"/>
              </w:rPr>
            </w:pPr>
            <w:r>
              <w:rPr>
                <w:sz w:val="28"/>
                <w:szCs w:val="28"/>
              </w:rPr>
              <w:t>0,15</w:t>
            </w:r>
            <w:r w:rsidR="00F46F5B" w:rsidRPr="00B138DC">
              <w:rPr>
                <w:sz w:val="28"/>
                <w:szCs w:val="28"/>
              </w:rPr>
              <w:t>%</w:t>
            </w:r>
          </w:p>
        </w:tc>
        <w:tc>
          <w:tcPr>
            <w:tcW w:w="1406" w:type="dxa"/>
            <w:tcBorders>
              <w:top w:val="nil"/>
              <w:left w:val="nil"/>
              <w:bottom w:val="double" w:sz="4" w:space="0" w:color="auto"/>
              <w:right w:val="double" w:sz="4" w:space="0" w:color="auto"/>
            </w:tcBorders>
            <w:tcMar>
              <w:top w:w="0" w:type="dxa"/>
              <w:left w:w="108" w:type="dxa"/>
              <w:bottom w:w="0" w:type="dxa"/>
              <w:right w:w="108" w:type="dxa"/>
            </w:tcMar>
          </w:tcPr>
          <w:p w:rsidR="00F46F5B" w:rsidRPr="00B138DC" w:rsidRDefault="00F46F5B" w:rsidP="0002617C">
            <w:pPr>
              <w:jc w:val="center"/>
              <w:rPr>
                <w:sz w:val="28"/>
                <w:szCs w:val="28"/>
              </w:rPr>
            </w:pPr>
            <w:r w:rsidRPr="00B138DC">
              <w:rPr>
                <w:sz w:val="28"/>
                <w:szCs w:val="28"/>
              </w:rPr>
              <w:t>0%</w:t>
            </w:r>
          </w:p>
        </w:tc>
      </w:tr>
    </w:tbl>
    <w:p w:rsidR="00D97A8E" w:rsidRDefault="00D97A8E" w:rsidP="0002617C">
      <w:pPr>
        <w:pStyle w:val="Titlu3"/>
      </w:pPr>
    </w:p>
    <w:p w:rsidR="00F46F5B" w:rsidRDefault="00F46F5B" w:rsidP="00D97A8E">
      <w:pPr>
        <w:pStyle w:val="Titlu3"/>
        <w:spacing w:after="240"/>
        <w:rPr>
          <w:rFonts w:ascii="Times New Roman" w:hAnsi="Times New Roman" w:cs="Times New Roman"/>
          <w:sz w:val="28"/>
          <w:szCs w:val="28"/>
          <w:lang w:val="ro-RO"/>
        </w:rPr>
      </w:pPr>
      <w:r>
        <w:t> </w:t>
      </w:r>
      <w:bookmarkStart w:id="9" w:name="_Toc131329457"/>
      <w:r w:rsidRPr="0002617C">
        <w:rPr>
          <w:rFonts w:ascii="Times New Roman" w:hAnsi="Times New Roman" w:cs="Times New Roman"/>
          <w:sz w:val="28"/>
          <w:szCs w:val="28"/>
          <w:lang w:val="ro-RO"/>
        </w:rPr>
        <w:t>II.1.3      Nivele de învăţământ</w:t>
      </w:r>
      <w:bookmarkEnd w:id="9"/>
    </w:p>
    <w:tbl>
      <w:tblPr>
        <w:tblW w:w="0" w:type="auto"/>
        <w:jc w:val="center"/>
        <w:tblCellMar>
          <w:left w:w="0" w:type="dxa"/>
          <w:right w:w="0" w:type="dxa"/>
        </w:tblCellMar>
        <w:tblLook w:val="0000"/>
      </w:tblPr>
      <w:tblGrid>
        <w:gridCol w:w="2880"/>
        <w:gridCol w:w="1440"/>
        <w:gridCol w:w="1440"/>
        <w:gridCol w:w="1440"/>
        <w:gridCol w:w="1620"/>
      </w:tblGrid>
      <w:tr w:rsidR="003A1004" w:rsidTr="0002617C">
        <w:trPr>
          <w:cantSplit/>
          <w:jc w:val="center"/>
        </w:trPr>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3A1004" w:rsidRPr="00B138DC" w:rsidRDefault="003A1004" w:rsidP="0002617C">
            <w:pPr>
              <w:jc w:val="center"/>
              <w:rPr>
                <w:sz w:val="28"/>
                <w:szCs w:val="28"/>
              </w:rPr>
            </w:pPr>
            <w:r w:rsidRPr="00B138DC">
              <w:rPr>
                <w:b/>
                <w:bCs/>
                <w:sz w:val="28"/>
                <w:szCs w:val="28"/>
              </w:rPr>
              <w:t>An  şcolar</w:t>
            </w:r>
          </w:p>
        </w:tc>
        <w:tc>
          <w:tcPr>
            <w:tcW w:w="144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A1004" w:rsidRPr="00B138DC" w:rsidRDefault="00256DAA" w:rsidP="00256DAA">
            <w:pPr>
              <w:jc w:val="center"/>
              <w:rPr>
                <w:sz w:val="28"/>
                <w:szCs w:val="28"/>
              </w:rPr>
            </w:pPr>
            <w:r>
              <w:rPr>
                <w:b/>
                <w:bCs/>
                <w:sz w:val="28"/>
                <w:szCs w:val="28"/>
              </w:rPr>
              <w:t>2012</w:t>
            </w:r>
            <w:r w:rsidR="003A1004" w:rsidRPr="00B138DC">
              <w:rPr>
                <w:b/>
                <w:bCs/>
                <w:sz w:val="28"/>
                <w:szCs w:val="28"/>
              </w:rPr>
              <w:t>/20</w:t>
            </w:r>
            <w:r>
              <w:rPr>
                <w:b/>
                <w:bCs/>
                <w:sz w:val="28"/>
                <w:szCs w:val="28"/>
              </w:rPr>
              <w:t>13</w:t>
            </w:r>
          </w:p>
        </w:tc>
        <w:tc>
          <w:tcPr>
            <w:tcW w:w="144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A1004" w:rsidRPr="00B138DC" w:rsidRDefault="00256DAA" w:rsidP="00256DAA">
            <w:pPr>
              <w:jc w:val="center"/>
              <w:rPr>
                <w:sz w:val="28"/>
                <w:szCs w:val="28"/>
              </w:rPr>
            </w:pPr>
            <w:r>
              <w:rPr>
                <w:b/>
                <w:bCs/>
                <w:sz w:val="28"/>
                <w:szCs w:val="28"/>
              </w:rPr>
              <w:t>2013</w:t>
            </w:r>
            <w:r w:rsidR="003A1004" w:rsidRPr="00B138DC">
              <w:rPr>
                <w:b/>
                <w:bCs/>
                <w:sz w:val="28"/>
                <w:szCs w:val="28"/>
              </w:rPr>
              <w:t>/201</w:t>
            </w:r>
            <w:r>
              <w:rPr>
                <w:b/>
                <w:bCs/>
                <w:sz w:val="28"/>
                <w:szCs w:val="28"/>
              </w:rPr>
              <w:t>4</w:t>
            </w:r>
          </w:p>
        </w:tc>
        <w:tc>
          <w:tcPr>
            <w:tcW w:w="144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A1004" w:rsidRPr="00B138DC" w:rsidRDefault="00256DAA" w:rsidP="00256DAA">
            <w:pPr>
              <w:jc w:val="center"/>
              <w:rPr>
                <w:sz w:val="28"/>
                <w:szCs w:val="28"/>
              </w:rPr>
            </w:pPr>
            <w:r>
              <w:rPr>
                <w:b/>
                <w:bCs/>
                <w:sz w:val="28"/>
                <w:szCs w:val="28"/>
              </w:rPr>
              <w:t>2014</w:t>
            </w:r>
            <w:r w:rsidR="003A1004" w:rsidRPr="00B138DC">
              <w:rPr>
                <w:b/>
                <w:bCs/>
                <w:sz w:val="28"/>
                <w:szCs w:val="28"/>
              </w:rPr>
              <w:t>/201</w:t>
            </w:r>
            <w:r>
              <w:rPr>
                <w:b/>
                <w:bCs/>
                <w:sz w:val="28"/>
                <w:szCs w:val="28"/>
              </w:rPr>
              <w:t>5</w:t>
            </w:r>
          </w:p>
        </w:tc>
        <w:tc>
          <w:tcPr>
            <w:tcW w:w="162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A1004" w:rsidRPr="00B138DC" w:rsidRDefault="00256DAA" w:rsidP="0002617C">
            <w:pPr>
              <w:jc w:val="center"/>
              <w:rPr>
                <w:sz w:val="28"/>
                <w:szCs w:val="28"/>
              </w:rPr>
            </w:pPr>
            <w:r>
              <w:rPr>
                <w:b/>
                <w:bCs/>
                <w:sz w:val="28"/>
                <w:szCs w:val="28"/>
              </w:rPr>
              <w:t>2015</w:t>
            </w:r>
            <w:r w:rsidR="003A1004" w:rsidRPr="00B138DC">
              <w:rPr>
                <w:b/>
                <w:bCs/>
                <w:sz w:val="28"/>
                <w:szCs w:val="28"/>
              </w:rPr>
              <w:t>/201</w:t>
            </w:r>
            <w:r>
              <w:rPr>
                <w:b/>
                <w:bCs/>
                <w:sz w:val="28"/>
                <w:szCs w:val="28"/>
              </w:rPr>
              <w:t>6</w:t>
            </w:r>
          </w:p>
        </w:tc>
      </w:tr>
      <w:tr w:rsidR="003A1004" w:rsidTr="0002617C">
        <w:trPr>
          <w:cantSplit/>
          <w:jc w:val="center"/>
        </w:trPr>
        <w:tc>
          <w:tcPr>
            <w:tcW w:w="288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02617C">
            <w:pPr>
              <w:jc w:val="center"/>
              <w:rPr>
                <w:sz w:val="28"/>
                <w:szCs w:val="28"/>
                <w:highlight w:val="yellow"/>
              </w:rPr>
            </w:pPr>
            <w:r w:rsidRPr="00256DAA">
              <w:rPr>
                <w:sz w:val="28"/>
                <w:szCs w:val="28"/>
                <w:highlight w:val="yellow"/>
              </w:rPr>
              <w:t>Nr. clase nivel primar</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487DEF" w:rsidP="00F87D0E">
            <w:pPr>
              <w:jc w:val="center"/>
              <w:rPr>
                <w:sz w:val="28"/>
                <w:szCs w:val="28"/>
                <w:highlight w:val="yellow"/>
              </w:rPr>
            </w:pPr>
            <w:r w:rsidRPr="00256DAA">
              <w:rPr>
                <w:sz w:val="28"/>
                <w:szCs w:val="28"/>
                <w:highlight w:val="yellow"/>
              </w:rPr>
              <w:t>1</w:t>
            </w:r>
            <w:r w:rsidR="00F87D0E" w:rsidRPr="00256DAA">
              <w:rPr>
                <w:sz w:val="28"/>
                <w:szCs w:val="28"/>
                <w:highlight w:val="yellow"/>
              </w:rPr>
              <w:t>5</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487DEF" w:rsidP="00F87D0E">
            <w:pPr>
              <w:jc w:val="center"/>
              <w:rPr>
                <w:sz w:val="28"/>
                <w:szCs w:val="28"/>
                <w:highlight w:val="yellow"/>
              </w:rPr>
            </w:pPr>
            <w:r w:rsidRPr="00256DAA">
              <w:rPr>
                <w:sz w:val="28"/>
                <w:szCs w:val="28"/>
                <w:highlight w:val="yellow"/>
              </w:rPr>
              <w:t>1</w:t>
            </w:r>
            <w:r w:rsidR="00F87D0E" w:rsidRPr="00256DAA">
              <w:rPr>
                <w:sz w:val="28"/>
                <w:szCs w:val="28"/>
                <w:highlight w:val="yellow"/>
              </w:rPr>
              <w:t>5</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F87D0E">
            <w:pPr>
              <w:jc w:val="center"/>
              <w:rPr>
                <w:sz w:val="28"/>
                <w:szCs w:val="28"/>
                <w:highlight w:val="yellow"/>
              </w:rPr>
            </w:pPr>
            <w:r w:rsidRPr="00256DAA">
              <w:rPr>
                <w:sz w:val="28"/>
                <w:szCs w:val="28"/>
                <w:highlight w:val="yellow"/>
              </w:rPr>
              <w:t>1</w:t>
            </w:r>
            <w:r w:rsidR="00F87D0E" w:rsidRPr="00256DAA">
              <w:rPr>
                <w:sz w:val="28"/>
                <w:szCs w:val="28"/>
                <w:highlight w:val="yellow"/>
              </w:rPr>
              <w:t>9</w:t>
            </w:r>
          </w:p>
        </w:tc>
        <w:tc>
          <w:tcPr>
            <w:tcW w:w="162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rPr>
            </w:pPr>
            <w:r w:rsidRPr="00256DAA">
              <w:rPr>
                <w:sz w:val="28"/>
                <w:szCs w:val="28"/>
                <w:highlight w:val="yellow"/>
              </w:rPr>
              <w:t>20</w:t>
            </w:r>
          </w:p>
        </w:tc>
      </w:tr>
      <w:tr w:rsidR="003A1004" w:rsidRPr="00EE7D8A" w:rsidTr="0002617C">
        <w:trPr>
          <w:cantSplit/>
          <w:jc w:val="center"/>
        </w:trPr>
        <w:tc>
          <w:tcPr>
            <w:tcW w:w="288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F94620">
            <w:pPr>
              <w:jc w:val="center"/>
              <w:rPr>
                <w:sz w:val="28"/>
                <w:szCs w:val="28"/>
                <w:highlight w:val="yellow"/>
                <w:lang w:val="es-ES"/>
              </w:rPr>
            </w:pPr>
            <w:r w:rsidRPr="00256DAA">
              <w:rPr>
                <w:sz w:val="28"/>
                <w:szCs w:val="28"/>
                <w:highlight w:val="yellow"/>
                <w:lang w:val="es-ES"/>
              </w:rPr>
              <w:t xml:space="preserve">Nr. clase nivel primar A doua </w:t>
            </w:r>
            <w:r w:rsidR="00F94620" w:rsidRPr="00256DAA">
              <w:rPr>
                <w:sz w:val="28"/>
                <w:szCs w:val="28"/>
                <w:highlight w:val="yellow"/>
                <w:lang w:val="es-ES"/>
              </w:rPr>
              <w:t>ş</w:t>
            </w:r>
            <w:r w:rsidRPr="00256DAA">
              <w:rPr>
                <w:sz w:val="28"/>
                <w:szCs w:val="28"/>
                <w:highlight w:val="yellow"/>
                <w:lang w:val="es-ES"/>
              </w:rPr>
              <w:t>ans</w:t>
            </w:r>
            <w:r w:rsidR="00D77E41" w:rsidRPr="00256DAA">
              <w:rPr>
                <w:sz w:val="28"/>
                <w:szCs w:val="28"/>
                <w:highlight w:val="yellow"/>
                <w:lang w:val="es-ES"/>
              </w:rPr>
              <w:t>ă</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2</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2</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2</w:t>
            </w:r>
          </w:p>
        </w:tc>
        <w:tc>
          <w:tcPr>
            <w:tcW w:w="162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02617C">
            <w:pPr>
              <w:jc w:val="center"/>
              <w:rPr>
                <w:sz w:val="28"/>
                <w:szCs w:val="28"/>
                <w:highlight w:val="yellow"/>
                <w:lang w:val="es-ES"/>
              </w:rPr>
            </w:pPr>
            <w:r w:rsidRPr="00256DAA">
              <w:rPr>
                <w:sz w:val="28"/>
                <w:szCs w:val="28"/>
                <w:highlight w:val="yellow"/>
                <w:lang w:val="es-ES"/>
              </w:rPr>
              <w:t>2</w:t>
            </w:r>
          </w:p>
        </w:tc>
      </w:tr>
      <w:tr w:rsidR="003A1004" w:rsidTr="0002617C">
        <w:trPr>
          <w:cantSplit/>
          <w:jc w:val="center"/>
        </w:trPr>
        <w:tc>
          <w:tcPr>
            <w:tcW w:w="288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02617C">
            <w:pPr>
              <w:jc w:val="center"/>
              <w:rPr>
                <w:sz w:val="28"/>
                <w:szCs w:val="28"/>
                <w:highlight w:val="yellow"/>
              </w:rPr>
            </w:pPr>
            <w:r w:rsidRPr="00256DAA">
              <w:rPr>
                <w:sz w:val="28"/>
                <w:szCs w:val="28"/>
                <w:highlight w:val="yellow"/>
              </w:rPr>
              <w:t>Nr. clase nivel gimnazial</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F87D0E">
            <w:pPr>
              <w:jc w:val="center"/>
              <w:rPr>
                <w:sz w:val="28"/>
                <w:szCs w:val="28"/>
                <w:highlight w:val="yellow"/>
              </w:rPr>
            </w:pPr>
            <w:r w:rsidRPr="00256DAA">
              <w:rPr>
                <w:sz w:val="28"/>
                <w:szCs w:val="28"/>
                <w:highlight w:val="yellow"/>
              </w:rPr>
              <w:t>19</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487DEF" w:rsidP="00F87D0E">
            <w:pPr>
              <w:jc w:val="center"/>
              <w:rPr>
                <w:sz w:val="28"/>
                <w:szCs w:val="28"/>
                <w:highlight w:val="yellow"/>
              </w:rPr>
            </w:pPr>
            <w:r w:rsidRPr="00256DAA">
              <w:rPr>
                <w:sz w:val="28"/>
                <w:szCs w:val="28"/>
                <w:highlight w:val="yellow"/>
              </w:rPr>
              <w:t>1</w:t>
            </w:r>
            <w:r w:rsidR="00F87D0E" w:rsidRPr="00256DAA">
              <w:rPr>
                <w:sz w:val="28"/>
                <w:szCs w:val="28"/>
                <w:highlight w:val="yellow"/>
              </w:rPr>
              <w:t>8</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F87D0E">
            <w:pPr>
              <w:jc w:val="center"/>
              <w:rPr>
                <w:sz w:val="28"/>
                <w:szCs w:val="28"/>
                <w:highlight w:val="yellow"/>
              </w:rPr>
            </w:pPr>
            <w:r w:rsidRPr="00256DAA">
              <w:rPr>
                <w:sz w:val="28"/>
                <w:szCs w:val="28"/>
                <w:highlight w:val="yellow"/>
              </w:rPr>
              <w:t>15</w:t>
            </w:r>
          </w:p>
        </w:tc>
        <w:tc>
          <w:tcPr>
            <w:tcW w:w="162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F87D0E">
            <w:pPr>
              <w:jc w:val="center"/>
              <w:rPr>
                <w:sz w:val="28"/>
                <w:szCs w:val="28"/>
                <w:highlight w:val="yellow"/>
              </w:rPr>
            </w:pPr>
            <w:r w:rsidRPr="00256DAA">
              <w:rPr>
                <w:sz w:val="28"/>
                <w:szCs w:val="28"/>
                <w:highlight w:val="yellow"/>
              </w:rPr>
              <w:t>1</w:t>
            </w:r>
            <w:r w:rsidR="00F87D0E" w:rsidRPr="00256DAA">
              <w:rPr>
                <w:sz w:val="28"/>
                <w:szCs w:val="28"/>
                <w:highlight w:val="yellow"/>
              </w:rPr>
              <w:t>5</w:t>
            </w:r>
          </w:p>
        </w:tc>
      </w:tr>
      <w:tr w:rsidR="003A1004" w:rsidRPr="00EE7D8A" w:rsidTr="0002617C">
        <w:trPr>
          <w:cantSplit/>
          <w:jc w:val="center"/>
        </w:trPr>
        <w:tc>
          <w:tcPr>
            <w:tcW w:w="288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A1004" w:rsidRPr="00256DAA" w:rsidRDefault="003A1004" w:rsidP="00F94620">
            <w:pPr>
              <w:jc w:val="center"/>
              <w:rPr>
                <w:sz w:val="28"/>
                <w:szCs w:val="28"/>
                <w:highlight w:val="yellow"/>
                <w:lang w:val="es-ES"/>
              </w:rPr>
            </w:pPr>
            <w:r w:rsidRPr="00256DAA">
              <w:rPr>
                <w:sz w:val="28"/>
                <w:szCs w:val="28"/>
                <w:highlight w:val="yellow"/>
                <w:lang w:val="es-ES"/>
              </w:rPr>
              <w:t xml:space="preserve">Nr. clase nivel gimnazial A doua </w:t>
            </w:r>
            <w:r w:rsidR="00F94620" w:rsidRPr="00256DAA">
              <w:rPr>
                <w:sz w:val="28"/>
                <w:szCs w:val="28"/>
                <w:highlight w:val="yellow"/>
                <w:lang w:val="es-ES"/>
              </w:rPr>
              <w:t>ş</w:t>
            </w:r>
            <w:r w:rsidRPr="00256DAA">
              <w:rPr>
                <w:sz w:val="28"/>
                <w:szCs w:val="28"/>
                <w:highlight w:val="yellow"/>
                <w:lang w:val="es-ES"/>
              </w:rPr>
              <w:t>ans</w:t>
            </w:r>
            <w:r w:rsidR="00D77E41" w:rsidRPr="00256DAA">
              <w:rPr>
                <w:sz w:val="28"/>
                <w:szCs w:val="28"/>
                <w:highlight w:val="yellow"/>
                <w:lang w:val="es-ES"/>
              </w:rPr>
              <w:t>ă</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3</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3</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3</w:t>
            </w:r>
          </w:p>
        </w:tc>
        <w:tc>
          <w:tcPr>
            <w:tcW w:w="1620" w:type="dxa"/>
            <w:tcBorders>
              <w:top w:val="nil"/>
              <w:left w:val="nil"/>
              <w:bottom w:val="double" w:sz="4" w:space="0" w:color="auto"/>
              <w:right w:val="double" w:sz="4" w:space="0" w:color="auto"/>
            </w:tcBorders>
            <w:tcMar>
              <w:top w:w="0" w:type="dxa"/>
              <w:left w:w="108" w:type="dxa"/>
              <w:bottom w:w="0" w:type="dxa"/>
              <w:right w:w="108" w:type="dxa"/>
            </w:tcMar>
            <w:vAlign w:val="center"/>
          </w:tcPr>
          <w:p w:rsidR="003A1004" w:rsidRPr="00256DAA" w:rsidRDefault="00F87D0E" w:rsidP="0002617C">
            <w:pPr>
              <w:jc w:val="center"/>
              <w:rPr>
                <w:sz w:val="28"/>
                <w:szCs w:val="28"/>
                <w:highlight w:val="yellow"/>
                <w:lang w:val="es-ES"/>
              </w:rPr>
            </w:pPr>
            <w:r w:rsidRPr="00256DAA">
              <w:rPr>
                <w:sz w:val="28"/>
                <w:szCs w:val="28"/>
                <w:highlight w:val="yellow"/>
                <w:lang w:val="es-ES"/>
              </w:rPr>
              <w:t>3</w:t>
            </w:r>
          </w:p>
        </w:tc>
      </w:tr>
    </w:tbl>
    <w:p w:rsidR="0002617C" w:rsidRDefault="0002617C" w:rsidP="0002617C">
      <w:pPr>
        <w:pStyle w:val="Titlu4"/>
        <w:spacing w:before="0" w:after="0"/>
        <w:rPr>
          <w:lang w:val="ro-RO"/>
        </w:rPr>
      </w:pPr>
      <w:bookmarkStart w:id="10" w:name="_Toc131329458"/>
    </w:p>
    <w:p w:rsidR="00F46F5B" w:rsidRPr="00F46F5B" w:rsidRDefault="00F46F5B" w:rsidP="0002617C">
      <w:pPr>
        <w:pStyle w:val="Titlu4"/>
        <w:spacing w:before="0" w:after="0"/>
        <w:ind w:left="0" w:firstLine="0"/>
        <w:rPr>
          <w:lang w:val="it-IT"/>
        </w:rPr>
      </w:pPr>
      <w:r>
        <w:rPr>
          <w:lang w:val="ro-RO"/>
        </w:rPr>
        <w:t>II.1.4</w:t>
      </w:r>
      <w:r>
        <w:rPr>
          <w:sz w:val="14"/>
          <w:szCs w:val="14"/>
          <w:lang w:val="ro-RO"/>
        </w:rPr>
        <w:t xml:space="preserve">      </w:t>
      </w:r>
      <w:r>
        <w:rPr>
          <w:lang w:val="ro-RO"/>
        </w:rPr>
        <w:t>Situaţia la învăţătură în ultimii patru ani</w:t>
      </w:r>
      <w:bookmarkEnd w:id="10"/>
    </w:p>
    <w:p w:rsidR="00F46F5B" w:rsidRPr="00F46F5B" w:rsidRDefault="00F46F5B" w:rsidP="0002617C">
      <w:pPr>
        <w:ind w:left="864"/>
        <w:rPr>
          <w:lang w:val="it-IT"/>
        </w:rPr>
      </w:pPr>
      <w:r w:rsidRPr="00F46F5B">
        <w:rPr>
          <w:lang w:val="it-IT"/>
        </w:rPr>
        <w:t> </w:t>
      </w:r>
    </w:p>
    <w:tbl>
      <w:tblPr>
        <w:tblpPr w:leftFromText="180" w:rightFromText="180" w:vertAnchor="text" w:tblpXSpec="center"/>
        <w:tblW w:w="0" w:type="auto"/>
        <w:tblLayout w:type="fixed"/>
        <w:tblCellMar>
          <w:left w:w="0" w:type="dxa"/>
          <w:right w:w="0" w:type="dxa"/>
        </w:tblCellMar>
        <w:tblLook w:val="0000"/>
      </w:tblPr>
      <w:tblGrid>
        <w:gridCol w:w="1638"/>
        <w:gridCol w:w="4140"/>
        <w:gridCol w:w="1350"/>
        <w:gridCol w:w="1440"/>
      </w:tblGrid>
      <w:tr w:rsidR="00F46F5B" w:rsidTr="0002617C">
        <w:tc>
          <w:tcPr>
            <w:tcW w:w="1638" w:type="dxa"/>
            <w:vMerge w:val="restar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F46F5B" w:rsidRPr="00B138DC" w:rsidRDefault="00F46F5B" w:rsidP="0002617C">
            <w:pPr>
              <w:jc w:val="center"/>
              <w:rPr>
                <w:sz w:val="28"/>
                <w:szCs w:val="28"/>
              </w:rPr>
            </w:pPr>
            <w:r w:rsidRPr="00B138DC">
              <w:rPr>
                <w:sz w:val="28"/>
                <w:szCs w:val="28"/>
              </w:rPr>
              <w:lastRenderedPageBreak/>
              <w:t>Anul şcolar</w:t>
            </w:r>
          </w:p>
        </w:tc>
        <w:tc>
          <w:tcPr>
            <w:tcW w:w="414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F46F5B" w:rsidP="0002617C">
            <w:pPr>
              <w:jc w:val="center"/>
              <w:rPr>
                <w:sz w:val="28"/>
                <w:szCs w:val="28"/>
              </w:rPr>
            </w:pPr>
            <w:r w:rsidRPr="00B138DC">
              <w:rPr>
                <w:sz w:val="28"/>
                <w:szCs w:val="28"/>
              </w:rPr>
              <w:t>Rezultate la examene naţionale</w:t>
            </w:r>
          </w:p>
        </w:tc>
        <w:tc>
          <w:tcPr>
            <w:tcW w:w="2790"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46F5B" w:rsidRPr="00B138DC" w:rsidRDefault="00F46F5B" w:rsidP="0002617C">
            <w:pPr>
              <w:jc w:val="center"/>
              <w:rPr>
                <w:sz w:val="28"/>
                <w:szCs w:val="28"/>
              </w:rPr>
            </w:pPr>
            <w:r w:rsidRPr="00B138DC">
              <w:rPr>
                <w:sz w:val="28"/>
                <w:szCs w:val="28"/>
              </w:rPr>
              <w:t>Procente de promovabilitate</w:t>
            </w:r>
          </w:p>
        </w:tc>
      </w:tr>
      <w:tr w:rsidR="00EE7D8A" w:rsidTr="0002617C">
        <w:tc>
          <w:tcPr>
            <w:tcW w:w="1638" w:type="dxa"/>
            <w:vMerge/>
            <w:tcBorders>
              <w:top w:val="double" w:sz="4" w:space="0" w:color="auto"/>
              <w:left w:val="double" w:sz="4" w:space="0" w:color="auto"/>
              <w:bottom w:val="double" w:sz="4" w:space="0" w:color="auto"/>
              <w:right w:val="double" w:sz="4" w:space="0" w:color="auto"/>
            </w:tcBorders>
            <w:vAlign w:val="center"/>
          </w:tcPr>
          <w:p w:rsidR="00EE7D8A" w:rsidRPr="00B138DC" w:rsidRDefault="00EE7D8A" w:rsidP="0002617C">
            <w:pPr>
              <w:jc w:val="center"/>
              <w:rPr>
                <w:sz w:val="28"/>
                <w:szCs w:val="28"/>
              </w:rPr>
            </w:pPr>
          </w:p>
        </w:tc>
        <w:tc>
          <w:tcPr>
            <w:tcW w:w="4140" w:type="dxa"/>
            <w:tcBorders>
              <w:top w:val="nil"/>
              <w:left w:val="nil"/>
              <w:bottom w:val="double" w:sz="4" w:space="0" w:color="auto"/>
              <w:right w:val="double" w:sz="4" w:space="0" w:color="auto"/>
            </w:tcBorders>
            <w:tcMar>
              <w:top w:w="0" w:type="dxa"/>
              <w:left w:w="108" w:type="dxa"/>
              <w:bottom w:w="0" w:type="dxa"/>
              <w:right w:w="108" w:type="dxa"/>
            </w:tcMar>
            <w:vAlign w:val="center"/>
          </w:tcPr>
          <w:p w:rsidR="00EE7D8A" w:rsidRPr="00B138DC" w:rsidRDefault="0002617C" w:rsidP="0002617C">
            <w:pPr>
              <w:jc w:val="center"/>
              <w:rPr>
                <w:sz w:val="28"/>
                <w:szCs w:val="28"/>
              </w:rPr>
            </w:pPr>
            <w:r>
              <w:rPr>
                <w:sz w:val="28"/>
                <w:szCs w:val="28"/>
              </w:rPr>
              <w:t>C</w:t>
            </w:r>
            <w:r w:rsidR="00EE7D8A" w:rsidRPr="00B138DC">
              <w:rPr>
                <w:sz w:val="28"/>
                <w:szCs w:val="28"/>
              </w:rPr>
              <w:t>apacitate/teste naţionale</w:t>
            </w:r>
          </w:p>
        </w:tc>
        <w:tc>
          <w:tcPr>
            <w:tcW w:w="1350" w:type="dxa"/>
            <w:tcBorders>
              <w:top w:val="nil"/>
              <w:left w:val="nil"/>
              <w:bottom w:val="double" w:sz="4" w:space="0" w:color="auto"/>
              <w:right w:val="double" w:sz="4" w:space="0" w:color="auto"/>
            </w:tcBorders>
            <w:tcMar>
              <w:top w:w="0" w:type="dxa"/>
              <w:left w:w="108" w:type="dxa"/>
              <w:bottom w:w="0" w:type="dxa"/>
              <w:right w:w="108" w:type="dxa"/>
            </w:tcMar>
            <w:vAlign w:val="center"/>
          </w:tcPr>
          <w:p w:rsidR="00EE7D8A" w:rsidRPr="00B138DC" w:rsidRDefault="00EE7D8A" w:rsidP="0002617C">
            <w:pPr>
              <w:jc w:val="center"/>
              <w:rPr>
                <w:sz w:val="28"/>
                <w:szCs w:val="28"/>
              </w:rPr>
            </w:pPr>
            <w:r w:rsidRPr="00B138DC">
              <w:rPr>
                <w:sz w:val="28"/>
                <w:szCs w:val="28"/>
              </w:rPr>
              <w:t>Primar</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EE7D8A" w:rsidRPr="00B138DC" w:rsidRDefault="00EE7D8A" w:rsidP="0002617C">
            <w:pPr>
              <w:jc w:val="center"/>
              <w:rPr>
                <w:sz w:val="28"/>
                <w:szCs w:val="28"/>
              </w:rPr>
            </w:pPr>
            <w:r w:rsidRPr="00B138DC">
              <w:rPr>
                <w:sz w:val="28"/>
                <w:szCs w:val="28"/>
              </w:rPr>
              <w:t>Gimnazi</w:t>
            </w:r>
            <w:r w:rsidR="00D77E41">
              <w:rPr>
                <w:sz w:val="28"/>
                <w:szCs w:val="28"/>
              </w:rPr>
              <w:t>al</w:t>
            </w:r>
          </w:p>
        </w:tc>
      </w:tr>
      <w:tr w:rsidR="00EB05FC" w:rsidTr="00EB05FC">
        <w:tc>
          <w:tcPr>
            <w:tcW w:w="1638"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EB05FC" w:rsidRDefault="00EB05FC" w:rsidP="00EB05FC">
            <w:pPr>
              <w:jc w:val="center"/>
            </w:pPr>
            <w:r>
              <w:t>2012/2013</w:t>
            </w:r>
          </w:p>
        </w:tc>
        <w:tc>
          <w:tcPr>
            <w:tcW w:w="41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F87D0E" w:rsidP="0002617C">
            <w:pPr>
              <w:jc w:val="center"/>
              <w:rPr>
                <w:sz w:val="28"/>
                <w:szCs w:val="28"/>
              </w:rPr>
            </w:pPr>
            <w:r>
              <w:rPr>
                <w:sz w:val="28"/>
                <w:szCs w:val="28"/>
              </w:rPr>
              <w:t>89,75</w:t>
            </w:r>
            <w:r w:rsidR="00EB05FC">
              <w:rPr>
                <w:sz w:val="28"/>
                <w:szCs w:val="28"/>
              </w:rPr>
              <w:t>%</w:t>
            </w:r>
          </w:p>
        </w:tc>
        <w:tc>
          <w:tcPr>
            <w:tcW w:w="135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97,73</w:t>
            </w:r>
            <w:r w:rsidR="00EB05FC">
              <w:rPr>
                <w:sz w:val="28"/>
                <w:szCs w:val="28"/>
              </w:rPr>
              <w:t>%</w:t>
            </w:r>
          </w:p>
        </w:tc>
        <w:tc>
          <w:tcPr>
            <w:tcW w:w="14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82,11</w:t>
            </w:r>
            <w:r w:rsidR="00EB05FC">
              <w:rPr>
                <w:sz w:val="28"/>
                <w:szCs w:val="28"/>
              </w:rPr>
              <w:t>%</w:t>
            </w:r>
          </w:p>
        </w:tc>
      </w:tr>
      <w:tr w:rsidR="00EB05FC" w:rsidTr="00EB05FC">
        <w:tc>
          <w:tcPr>
            <w:tcW w:w="1638"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EB05FC" w:rsidRDefault="00EB05FC" w:rsidP="00EB05FC">
            <w:pPr>
              <w:jc w:val="center"/>
            </w:pPr>
            <w:r>
              <w:t>2013/2014</w:t>
            </w:r>
          </w:p>
        </w:tc>
        <w:tc>
          <w:tcPr>
            <w:tcW w:w="41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86,78</w:t>
            </w:r>
            <w:r w:rsidR="00EB05FC">
              <w:rPr>
                <w:sz w:val="28"/>
                <w:szCs w:val="28"/>
              </w:rPr>
              <w:t>%</w:t>
            </w:r>
          </w:p>
        </w:tc>
        <w:tc>
          <w:tcPr>
            <w:tcW w:w="135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96,14%</w:t>
            </w:r>
          </w:p>
        </w:tc>
        <w:tc>
          <w:tcPr>
            <w:tcW w:w="14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82,00</w:t>
            </w:r>
            <w:r w:rsidR="00EB05FC">
              <w:rPr>
                <w:sz w:val="28"/>
                <w:szCs w:val="28"/>
              </w:rPr>
              <w:t>%</w:t>
            </w:r>
          </w:p>
        </w:tc>
      </w:tr>
      <w:tr w:rsidR="00EB05FC" w:rsidTr="00EB05FC">
        <w:tc>
          <w:tcPr>
            <w:tcW w:w="1638"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EB05FC" w:rsidRDefault="00EB05FC" w:rsidP="00EB05FC">
            <w:pPr>
              <w:jc w:val="center"/>
            </w:pPr>
            <w:r>
              <w:t>2014/2015</w:t>
            </w:r>
          </w:p>
        </w:tc>
        <w:tc>
          <w:tcPr>
            <w:tcW w:w="41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70,77</w:t>
            </w:r>
            <w:r w:rsidR="00EB05FC">
              <w:rPr>
                <w:sz w:val="28"/>
                <w:szCs w:val="28"/>
              </w:rPr>
              <w:t>%</w:t>
            </w:r>
          </w:p>
        </w:tc>
        <w:tc>
          <w:tcPr>
            <w:tcW w:w="135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EB05FC" w:rsidP="0043457D">
            <w:pPr>
              <w:jc w:val="center"/>
              <w:rPr>
                <w:sz w:val="28"/>
                <w:szCs w:val="28"/>
              </w:rPr>
            </w:pPr>
            <w:r>
              <w:rPr>
                <w:sz w:val="28"/>
                <w:szCs w:val="28"/>
              </w:rPr>
              <w:t>96,</w:t>
            </w:r>
            <w:r w:rsidR="0043457D">
              <w:rPr>
                <w:sz w:val="28"/>
                <w:szCs w:val="28"/>
              </w:rPr>
              <w:t>5</w:t>
            </w:r>
            <w:r>
              <w:rPr>
                <w:sz w:val="28"/>
                <w:szCs w:val="28"/>
              </w:rPr>
              <w:t>1%</w:t>
            </w:r>
          </w:p>
        </w:tc>
        <w:tc>
          <w:tcPr>
            <w:tcW w:w="1440" w:type="dxa"/>
            <w:tcBorders>
              <w:top w:val="nil"/>
              <w:left w:val="nil"/>
              <w:bottom w:val="single" w:sz="8"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83,78</w:t>
            </w:r>
            <w:r w:rsidR="00EB05FC">
              <w:rPr>
                <w:sz w:val="28"/>
                <w:szCs w:val="28"/>
              </w:rPr>
              <w:t>%</w:t>
            </w:r>
          </w:p>
        </w:tc>
      </w:tr>
      <w:tr w:rsidR="00EB05FC" w:rsidTr="00EB05FC">
        <w:tc>
          <w:tcPr>
            <w:tcW w:w="1638"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EB05FC" w:rsidRDefault="00EB05FC" w:rsidP="00EB05FC">
            <w:pPr>
              <w:jc w:val="center"/>
            </w:pPr>
            <w:r>
              <w:t>2015/2016</w:t>
            </w:r>
          </w:p>
        </w:tc>
        <w:tc>
          <w:tcPr>
            <w:tcW w:w="4140" w:type="dxa"/>
            <w:tcBorders>
              <w:top w:val="nil"/>
              <w:left w:val="nil"/>
              <w:bottom w:val="double" w:sz="4" w:space="0" w:color="auto"/>
              <w:right w:val="double" w:sz="4" w:space="0" w:color="auto"/>
            </w:tcBorders>
            <w:tcMar>
              <w:top w:w="0" w:type="dxa"/>
              <w:left w:w="108" w:type="dxa"/>
              <w:bottom w:w="0" w:type="dxa"/>
              <w:right w:w="108" w:type="dxa"/>
            </w:tcMar>
            <w:vAlign w:val="center"/>
          </w:tcPr>
          <w:p w:rsidR="00EB05FC" w:rsidRPr="00F94620" w:rsidRDefault="0043457D" w:rsidP="0002617C">
            <w:pPr>
              <w:jc w:val="center"/>
              <w:rPr>
                <w:sz w:val="28"/>
                <w:szCs w:val="28"/>
              </w:rPr>
            </w:pPr>
            <w:r>
              <w:rPr>
                <w:sz w:val="28"/>
                <w:szCs w:val="28"/>
              </w:rPr>
              <w:t>65,43</w:t>
            </w:r>
            <w:r w:rsidR="00EB05FC" w:rsidRPr="00F94620">
              <w:rPr>
                <w:sz w:val="28"/>
                <w:szCs w:val="28"/>
              </w:rPr>
              <w:t>%</w:t>
            </w:r>
          </w:p>
        </w:tc>
        <w:tc>
          <w:tcPr>
            <w:tcW w:w="1350" w:type="dxa"/>
            <w:tcBorders>
              <w:top w:val="nil"/>
              <w:left w:val="nil"/>
              <w:bottom w:val="double" w:sz="4" w:space="0" w:color="auto"/>
              <w:right w:val="double" w:sz="4" w:space="0" w:color="auto"/>
            </w:tcBorders>
            <w:tcMar>
              <w:top w:w="0" w:type="dxa"/>
              <w:left w:w="108" w:type="dxa"/>
              <w:bottom w:w="0" w:type="dxa"/>
              <w:right w:w="108" w:type="dxa"/>
            </w:tcMar>
            <w:vAlign w:val="center"/>
          </w:tcPr>
          <w:p w:rsidR="00EB05FC" w:rsidRPr="00B138DC" w:rsidRDefault="00EB05FC" w:rsidP="0043457D">
            <w:pPr>
              <w:jc w:val="center"/>
              <w:rPr>
                <w:sz w:val="28"/>
                <w:szCs w:val="28"/>
              </w:rPr>
            </w:pPr>
            <w:r>
              <w:rPr>
                <w:sz w:val="28"/>
                <w:szCs w:val="28"/>
              </w:rPr>
              <w:t>9</w:t>
            </w:r>
            <w:r w:rsidR="0043457D">
              <w:rPr>
                <w:sz w:val="28"/>
                <w:szCs w:val="28"/>
              </w:rPr>
              <w:t>6</w:t>
            </w:r>
            <w:r>
              <w:rPr>
                <w:sz w:val="28"/>
                <w:szCs w:val="28"/>
              </w:rPr>
              <w:t>.</w:t>
            </w:r>
            <w:r w:rsidR="0043457D">
              <w:rPr>
                <w:sz w:val="28"/>
                <w:szCs w:val="28"/>
              </w:rPr>
              <w:t>25</w:t>
            </w:r>
            <w:r>
              <w:rPr>
                <w:sz w:val="28"/>
                <w:szCs w:val="28"/>
              </w:rPr>
              <w:t>%</w:t>
            </w:r>
          </w:p>
        </w:tc>
        <w:tc>
          <w:tcPr>
            <w:tcW w:w="1440" w:type="dxa"/>
            <w:tcBorders>
              <w:top w:val="nil"/>
              <w:left w:val="nil"/>
              <w:bottom w:val="double" w:sz="4" w:space="0" w:color="auto"/>
              <w:right w:val="double" w:sz="4" w:space="0" w:color="auto"/>
            </w:tcBorders>
            <w:tcMar>
              <w:top w:w="0" w:type="dxa"/>
              <w:left w:w="108" w:type="dxa"/>
              <w:bottom w:w="0" w:type="dxa"/>
              <w:right w:w="108" w:type="dxa"/>
            </w:tcMar>
            <w:vAlign w:val="center"/>
          </w:tcPr>
          <w:p w:rsidR="00EB05FC" w:rsidRPr="00B138DC" w:rsidRDefault="0043457D" w:rsidP="0002617C">
            <w:pPr>
              <w:jc w:val="center"/>
              <w:rPr>
                <w:sz w:val="28"/>
                <w:szCs w:val="28"/>
              </w:rPr>
            </w:pPr>
            <w:r>
              <w:rPr>
                <w:sz w:val="28"/>
                <w:szCs w:val="28"/>
              </w:rPr>
              <w:t>82,51</w:t>
            </w:r>
            <w:r w:rsidR="00EB05FC">
              <w:rPr>
                <w:sz w:val="28"/>
                <w:szCs w:val="28"/>
              </w:rPr>
              <w:t>%</w:t>
            </w:r>
          </w:p>
        </w:tc>
      </w:tr>
    </w:tbl>
    <w:p w:rsidR="00F46F5B" w:rsidRDefault="00F46F5B" w:rsidP="00F46F5B">
      <w:r>
        <w:t> </w:t>
      </w:r>
    </w:p>
    <w:p w:rsidR="00F46F5B" w:rsidRDefault="00F46F5B" w:rsidP="00F46F5B">
      <w:r>
        <w:t> </w:t>
      </w:r>
    </w:p>
    <w:p w:rsidR="00F46F5B" w:rsidRDefault="00F46F5B" w:rsidP="00F46F5B">
      <w:pPr>
        <w:jc w:val="both"/>
      </w:pPr>
      <w:r>
        <w:t> </w:t>
      </w:r>
    </w:p>
    <w:p w:rsidR="00F46F5B" w:rsidRDefault="00F46F5B" w:rsidP="00F46F5B">
      <w:pPr>
        <w:jc w:val="both"/>
      </w:pPr>
      <w:r>
        <w:t> </w:t>
      </w:r>
    </w:p>
    <w:p w:rsidR="00F46F5B" w:rsidRDefault="00F46F5B" w:rsidP="00F46F5B">
      <w:pPr>
        <w:jc w:val="both"/>
      </w:pPr>
      <w:r>
        <w:t> </w:t>
      </w:r>
    </w:p>
    <w:p w:rsidR="00F46F5B" w:rsidRDefault="00F46F5B" w:rsidP="00F46F5B">
      <w:pPr>
        <w:jc w:val="both"/>
      </w:pPr>
      <w:r>
        <w:t> </w:t>
      </w:r>
    </w:p>
    <w:p w:rsidR="001A5B63" w:rsidRDefault="001A5B63" w:rsidP="00F46F5B">
      <w:pPr>
        <w:jc w:val="both"/>
      </w:pPr>
    </w:p>
    <w:p w:rsidR="001A5B63" w:rsidRDefault="001A5B63" w:rsidP="00F46F5B">
      <w:pPr>
        <w:jc w:val="both"/>
      </w:pPr>
    </w:p>
    <w:p w:rsidR="001A5B63" w:rsidRDefault="001A5B63" w:rsidP="00F46F5B">
      <w:pPr>
        <w:jc w:val="both"/>
      </w:pPr>
    </w:p>
    <w:p w:rsidR="001A5B63" w:rsidRDefault="001A5B63" w:rsidP="00F46F5B">
      <w:pPr>
        <w:jc w:val="both"/>
      </w:pPr>
    </w:p>
    <w:p w:rsidR="001A5B63" w:rsidRDefault="001A5B63" w:rsidP="00F46F5B">
      <w:pPr>
        <w:jc w:val="both"/>
      </w:pPr>
    </w:p>
    <w:p w:rsidR="001A5B63" w:rsidRDefault="0043457D" w:rsidP="00F46F5B">
      <w:pPr>
        <w:jc w:val="both"/>
      </w:pPr>
      <w:r w:rsidRPr="0043457D">
        <w:rPr>
          <w:highlight w:val="yellow"/>
        </w:rPr>
        <w:t>……</w:t>
      </w:r>
    </w:p>
    <w:p w:rsidR="001A5B63" w:rsidRDefault="00FB6424" w:rsidP="000B1AD7">
      <w:r>
        <w:rPr>
          <w:noProof/>
          <w:lang w:val="ro-RO" w:eastAsia="ro-RO"/>
        </w:rPr>
        <w:drawing>
          <wp:anchor distT="0" distB="0" distL="114300" distR="114300" simplePos="0" relativeHeight="251658752" behindDoc="1" locked="0" layoutInCell="1" allowOverlap="1">
            <wp:simplePos x="0" y="0"/>
            <wp:positionH relativeFrom="column">
              <wp:posOffset>7754</wp:posOffset>
            </wp:positionH>
            <wp:positionV relativeFrom="paragraph">
              <wp:posOffset>5431</wp:posOffset>
            </wp:positionV>
            <wp:extent cx="2909369" cy="2448209"/>
            <wp:effectExtent l="7754" t="5431" r="3877" b="0"/>
            <wp:wrapTight wrapText="bothSides">
              <wp:wrapPolygon edited="0">
                <wp:start x="-75" y="0"/>
                <wp:lineTo x="-75" y="21511"/>
                <wp:lineTo x="21600" y="21511"/>
                <wp:lineTo x="21600" y="0"/>
                <wp:lineTo x="-75" y="0"/>
              </wp:wrapPolygon>
            </wp:wrapTight>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lang w:val="ro-RO" w:eastAsia="ro-RO"/>
        </w:rPr>
        <w:drawing>
          <wp:anchor distT="0" distB="0" distL="114300" distR="114300" simplePos="0" relativeHeight="251659776" behindDoc="1" locked="0" layoutInCell="1" allowOverlap="1">
            <wp:simplePos x="0" y="0"/>
            <wp:positionH relativeFrom="column">
              <wp:posOffset>3311052</wp:posOffset>
            </wp:positionH>
            <wp:positionV relativeFrom="paragraph">
              <wp:posOffset>5431</wp:posOffset>
            </wp:positionV>
            <wp:extent cx="2681680" cy="2448209"/>
            <wp:effectExtent l="7147" t="5431" r="4208" b="0"/>
            <wp:wrapTight wrapText="bothSides">
              <wp:wrapPolygon edited="0">
                <wp:start x="-46" y="0"/>
                <wp:lineTo x="-46" y="21527"/>
                <wp:lineTo x="21600" y="21527"/>
                <wp:lineTo x="21600" y="0"/>
                <wp:lineTo x="-46" y="0"/>
              </wp:wrapPolygon>
            </wp:wrapTight>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A5B63" w:rsidRDefault="001A5B63" w:rsidP="00F46F5B">
      <w:pPr>
        <w:jc w:val="both"/>
      </w:pPr>
    </w:p>
    <w:p w:rsidR="001A5B63" w:rsidRDefault="001A5B63" w:rsidP="00F46F5B">
      <w:pPr>
        <w:jc w:val="both"/>
      </w:pPr>
    </w:p>
    <w:p w:rsidR="001A5B63" w:rsidRDefault="001A5B63" w:rsidP="00F46F5B">
      <w:pPr>
        <w:jc w:val="both"/>
      </w:pPr>
    </w:p>
    <w:p w:rsidR="001A5B63" w:rsidRDefault="001A5B63" w:rsidP="000B1AD7">
      <w:pPr>
        <w:jc w:val="center"/>
      </w:pPr>
    </w:p>
    <w:p w:rsidR="001A5B63" w:rsidRDefault="001A5B63" w:rsidP="00F46F5B">
      <w:pPr>
        <w:jc w:val="both"/>
      </w:pPr>
    </w:p>
    <w:p w:rsidR="00AC19D5" w:rsidRDefault="00F46F5B" w:rsidP="006A688D">
      <w:pPr>
        <w:pStyle w:val="Titlu4"/>
        <w:rPr>
          <w:lang w:val="ro-RO"/>
        </w:rPr>
      </w:pPr>
      <w:r w:rsidRPr="00995435">
        <w:rPr>
          <w:lang w:val="pt-BR"/>
        </w:rPr>
        <w:t> </w:t>
      </w:r>
      <w:bookmarkStart w:id="11" w:name="_Toc131329459"/>
      <w:r w:rsidRPr="00995435">
        <w:rPr>
          <w:lang w:val="ro-RO"/>
        </w:rPr>
        <w:t>II.1.5</w:t>
      </w:r>
      <w:r w:rsidRPr="00995435">
        <w:rPr>
          <w:sz w:val="14"/>
          <w:szCs w:val="14"/>
          <w:lang w:val="ro-RO"/>
        </w:rPr>
        <w:t xml:space="preserve">      </w:t>
      </w:r>
      <w:r>
        <w:rPr>
          <w:lang w:val="ro-RO"/>
        </w:rPr>
        <w:t xml:space="preserve">Indicatori de eficienţă internă </w:t>
      </w:r>
    </w:p>
    <w:tbl>
      <w:tblPr>
        <w:tblW w:w="0" w:type="auto"/>
        <w:jc w:val="center"/>
        <w:tblCellMar>
          <w:left w:w="0" w:type="dxa"/>
          <w:right w:w="0" w:type="dxa"/>
        </w:tblCellMar>
        <w:tblLook w:val="0000"/>
      </w:tblPr>
      <w:tblGrid>
        <w:gridCol w:w="2591"/>
        <w:gridCol w:w="2856"/>
        <w:gridCol w:w="2849"/>
        <w:gridCol w:w="1546"/>
      </w:tblGrid>
      <w:tr w:rsidR="00F46F5B" w:rsidTr="00780ED5">
        <w:trPr>
          <w:trHeight w:val="502"/>
          <w:jc w:val="center"/>
        </w:trPr>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bookmarkEnd w:id="11"/>
          <w:p w:rsidR="00F46F5B" w:rsidRPr="00256DAA" w:rsidRDefault="00F46F5B" w:rsidP="00CC467D">
            <w:pPr>
              <w:pStyle w:val="Corptext2"/>
              <w:jc w:val="center"/>
              <w:rPr>
                <w:b/>
                <w:sz w:val="28"/>
                <w:szCs w:val="28"/>
                <w:highlight w:val="yellow"/>
              </w:rPr>
            </w:pPr>
            <w:r w:rsidRPr="00256DAA">
              <w:rPr>
                <w:b/>
                <w:iCs/>
                <w:sz w:val="28"/>
                <w:szCs w:val="28"/>
                <w:highlight w:val="yellow"/>
                <w:lang w:val="ro-RO"/>
              </w:rPr>
              <w:t>Indicator</w:t>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b/>
                <w:sz w:val="28"/>
                <w:szCs w:val="28"/>
                <w:highlight w:val="yellow"/>
              </w:rPr>
            </w:pPr>
            <w:r w:rsidRPr="00256DAA">
              <w:rPr>
                <w:b/>
                <w:iCs/>
                <w:sz w:val="28"/>
                <w:szCs w:val="28"/>
                <w:highlight w:val="yellow"/>
                <w:lang w:val="ro-RO"/>
              </w:rPr>
              <w:t>A</w:t>
            </w:r>
          </w:p>
        </w:tc>
        <w:tc>
          <w:tcPr>
            <w:tcW w:w="2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b/>
                <w:sz w:val="28"/>
                <w:szCs w:val="28"/>
                <w:highlight w:val="yellow"/>
              </w:rPr>
            </w:pPr>
            <w:r w:rsidRPr="00256DAA">
              <w:rPr>
                <w:b/>
                <w:iCs/>
                <w:sz w:val="28"/>
                <w:szCs w:val="28"/>
                <w:highlight w:val="yellow"/>
                <w:lang w:val="ro-RO"/>
              </w:rPr>
              <w:t>B</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b/>
                <w:sz w:val="28"/>
                <w:szCs w:val="28"/>
                <w:highlight w:val="yellow"/>
              </w:rPr>
            </w:pPr>
            <w:r w:rsidRPr="00256DAA">
              <w:rPr>
                <w:b/>
                <w:iCs/>
                <w:sz w:val="28"/>
                <w:szCs w:val="28"/>
                <w:highlight w:val="yellow"/>
                <w:lang w:val="ro-RO"/>
              </w:rPr>
              <w:t>Ax100/B</w:t>
            </w:r>
          </w:p>
        </w:tc>
      </w:tr>
      <w:tr w:rsidR="00F46F5B" w:rsidTr="00780ED5">
        <w:trPr>
          <w:jc w:val="center"/>
        </w:trPr>
        <w:tc>
          <w:tcPr>
            <w:tcW w:w="2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a. Promovabilitate</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256DAA">
            <w:pPr>
              <w:pStyle w:val="Corptext2"/>
              <w:jc w:val="center"/>
              <w:rPr>
                <w:sz w:val="28"/>
                <w:szCs w:val="28"/>
                <w:highlight w:val="yellow"/>
              </w:rPr>
            </w:pPr>
            <w:r w:rsidRPr="00256DAA">
              <w:rPr>
                <w:b/>
                <w:bCs/>
                <w:i/>
                <w:iCs/>
                <w:sz w:val="28"/>
                <w:szCs w:val="28"/>
                <w:highlight w:val="yellow"/>
                <w:lang w:val="ro-RO"/>
              </w:rPr>
              <w:t xml:space="preserve">Nr. elevi promovaţi la sfârşit de an şcolar </w:t>
            </w:r>
            <w:r w:rsidR="0042121D" w:rsidRPr="00256DAA">
              <w:rPr>
                <w:b/>
                <w:i/>
                <w:sz w:val="28"/>
                <w:szCs w:val="28"/>
                <w:highlight w:val="yellow"/>
                <w:lang w:val="ro-RO"/>
              </w:rPr>
              <w:t>201</w:t>
            </w:r>
            <w:r w:rsidR="00256DAA" w:rsidRPr="00256DAA">
              <w:rPr>
                <w:b/>
                <w:i/>
                <w:sz w:val="28"/>
                <w:szCs w:val="28"/>
                <w:highlight w:val="yellow"/>
                <w:lang w:val="ro-RO"/>
              </w:rPr>
              <w:t>5</w:t>
            </w:r>
            <w:r w:rsidR="0042121D" w:rsidRPr="00256DAA">
              <w:rPr>
                <w:b/>
                <w:i/>
                <w:sz w:val="28"/>
                <w:szCs w:val="28"/>
                <w:highlight w:val="yellow"/>
                <w:lang w:val="ro-RO"/>
              </w:rPr>
              <w:t>-201</w:t>
            </w:r>
            <w:r w:rsidR="00256DAA" w:rsidRPr="00256DAA">
              <w:rPr>
                <w:b/>
                <w:i/>
                <w:sz w:val="28"/>
                <w:szCs w:val="28"/>
                <w:highlight w:val="yellow"/>
                <w:lang w:val="ro-RO"/>
              </w:rPr>
              <w:t>6</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Nr. total elevi</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p>
        </w:tc>
      </w:tr>
      <w:tr w:rsidR="00F46F5B" w:rsidTr="00780ED5">
        <w:trPr>
          <w:trHeight w:val="502"/>
          <w:jc w:val="center"/>
        </w:trPr>
        <w:tc>
          <w:tcPr>
            <w:tcW w:w="0" w:type="auto"/>
            <w:vMerge/>
            <w:tcBorders>
              <w:top w:val="nil"/>
              <w:left w:val="single" w:sz="8" w:space="0" w:color="auto"/>
              <w:bottom w:val="single" w:sz="8" w:space="0" w:color="auto"/>
              <w:right w:val="single" w:sz="8" w:space="0" w:color="auto"/>
            </w:tcBorders>
            <w:vAlign w:val="center"/>
          </w:tcPr>
          <w:p w:rsidR="00F46F5B" w:rsidRPr="00256DAA" w:rsidRDefault="00F46F5B" w:rsidP="00CC467D">
            <w:pPr>
              <w:jc w:val="center"/>
              <w:rPr>
                <w:sz w:val="28"/>
                <w:szCs w:val="28"/>
                <w:highlight w:val="yellow"/>
              </w:rPr>
            </w:pP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561C65" w:rsidP="00561C65">
            <w:pPr>
              <w:pStyle w:val="Corptext2"/>
              <w:jc w:val="center"/>
              <w:rPr>
                <w:sz w:val="28"/>
                <w:szCs w:val="28"/>
                <w:highlight w:val="yellow"/>
              </w:rPr>
            </w:pPr>
            <w:r w:rsidRPr="00256DAA">
              <w:rPr>
                <w:i/>
                <w:iCs/>
                <w:sz w:val="28"/>
                <w:szCs w:val="28"/>
                <w:highlight w:val="yellow"/>
                <w:lang w:val="ro-RO"/>
              </w:rPr>
              <w:t>704</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256DAA" w:rsidP="00CC467D">
            <w:pPr>
              <w:pStyle w:val="Corptext2"/>
              <w:jc w:val="center"/>
              <w:rPr>
                <w:sz w:val="28"/>
                <w:szCs w:val="28"/>
                <w:highlight w:val="yellow"/>
              </w:rPr>
            </w:pPr>
            <w:r w:rsidRPr="00256DAA">
              <w:rPr>
                <w:i/>
                <w:iCs/>
                <w:sz w:val="28"/>
                <w:szCs w:val="28"/>
                <w:highlight w:val="yellow"/>
                <w:lang w:val="ro-RO"/>
              </w:rPr>
              <w:t>965</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746407" w:rsidP="00746407">
            <w:pPr>
              <w:pStyle w:val="Corptext2"/>
              <w:jc w:val="center"/>
              <w:rPr>
                <w:sz w:val="28"/>
                <w:szCs w:val="28"/>
                <w:highlight w:val="yellow"/>
              </w:rPr>
            </w:pPr>
            <w:r w:rsidRPr="00256DAA">
              <w:rPr>
                <w:sz w:val="28"/>
                <w:szCs w:val="28"/>
                <w:highlight w:val="yellow"/>
              </w:rPr>
              <w:t>95</w:t>
            </w:r>
            <w:r w:rsidR="00541CDF" w:rsidRPr="00256DAA">
              <w:rPr>
                <w:sz w:val="28"/>
                <w:szCs w:val="28"/>
                <w:highlight w:val="yellow"/>
              </w:rPr>
              <w:t>.</w:t>
            </w:r>
            <w:r w:rsidRPr="00256DAA">
              <w:rPr>
                <w:sz w:val="28"/>
                <w:szCs w:val="28"/>
                <w:highlight w:val="yellow"/>
              </w:rPr>
              <w:t>13</w:t>
            </w:r>
            <w:r w:rsidR="007526E0" w:rsidRPr="00256DAA">
              <w:rPr>
                <w:sz w:val="28"/>
                <w:szCs w:val="28"/>
                <w:highlight w:val="yellow"/>
              </w:rPr>
              <w:t>%</w:t>
            </w:r>
          </w:p>
        </w:tc>
      </w:tr>
      <w:tr w:rsidR="00F46F5B" w:rsidTr="00780ED5">
        <w:trPr>
          <w:jc w:val="center"/>
        </w:trPr>
        <w:tc>
          <w:tcPr>
            <w:tcW w:w="2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b. Repetenţie</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Nr. elevi declaraţi repetenţi la sf. Anului</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Nr. total  elevi înscrişi</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p>
        </w:tc>
      </w:tr>
      <w:tr w:rsidR="00F46F5B" w:rsidTr="00780ED5">
        <w:trPr>
          <w:trHeight w:val="448"/>
          <w:jc w:val="center"/>
        </w:trPr>
        <w:tc>
          <w:tcPr>
            <w:tcW w:w="0" w:type="auto"/>
            <w:vMerge/>
            <w:tcBorders>
              <w:top w:val="nil"/>
              <w:left w:val="single" w:sz="8" w:space="0" w:color="auto"/>
              <w:bottom w:val="single" w:sz="8" w:space="0" w:color="auto"/>
              <w:right w:val="single" w:sz="8" w:space="0" w:color="auto"/>
            </w:tcBorders>
            <w:vAlign w:val="center"/>
          </w:tcPr>
          <w:p w:rsidR="00F46F5B" w:rsidRPr="00256DAA" w:rsidRDefault="00F46F5B" w:rsidP="00CC467D">
            <w:pPr>
              <w:jc w:val="center"/>
              <w:rPr>
                <w:sz w:val="28"/>
                <w:szCs w:val="28"/>
                <w:highlight w:val="yellow"/>
              </w:rPr>
            </w:pP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7526E0" w:rsidP="00541CDF">
            <w:pPr>
              <w:pStyle w:val="Corptext2"/>
              <w:jc w:val="center"/>
              <w:rPr>
                <w:sz w:val="28"/>
                <w:szCs w:val="28"/>
                <w:highlight w:val="yellow"/>
              </w:rPr>
            </w:pPr>
            <w:r w:rsidRPr="00256DAA">
              <w:rPr>
                <w:i/>
                <w:iCs/>
                <w:sz w:val="28"/>
                <w:szCs w:val="28"/>
                <w:highlight w:val="yellow"/>
                <w:lang w:val="ro-RO"/>
              </w:rPr>
              <w:t>2</w:t>
            </w:r>
            <w:r w:rsidR="00541CDF" w:rsidRPr="00256DAA">
              <w:rPr>
                <w:i/>
                <w:iCs/>
                <w:sz w:val="28"/>
                <w:szCs w:val="28"/>
                <w:highlight w:val="yellow"/>
                <w:lang w:val="ro-RO"/>
              </w:rPr>
              <w:t>8</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D97A8E" w:rsidP="00CC467D">
            <w:pPr>
              <w:pStyle w:val="Corptext2"/>
              <w:jc w:val="center"/>
              <w:rPr>
                <w:sz w:val="28"/>
                <w:szCs w:val="28"/>
                <w:highlight w:val="yellow"/>
              </w:rPr>
            </w:pPr>
            <w:r w:rsidRPr="00256DAA">
              <w:rPr>
                <w:i/>
                <w:iCs/>
                <w:sz w:val="28"/>
                <w:szCs w:val="28"/>
                <w:highlight w:val="yellow"/>
                <w:lang w:val="ro-RO"/>
              </w:rPr>
              <w:t>740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561C65" w:rsidP="00CC467D">
            <w:pPr>
              <w:pStyle w:val="Corptext2"/>
              <w:jc w:val="center"/>
              <w:rPr>
                <w:sz w:val="28"/>
                <w:szCs w:val="28"/>
                <w:highlight w:val="yellow"/>
              </w:rPr>
            </w:pPr>
            <w:r w:rsidRPr="00256DAA">
              <w:rPr>
                <w:i/>
                <w:iCs/>
                <w:sz w:val="28"/>
                <w:szCs w:val="28"/>
                <w:highlight w:val="yellow"/>
                <w:lang w:val="ro-RO"/>
              </w:rPr>
              <w:t>3.78</w:t>
            </w:r>
            <w:r w:rsidR="007526E0" w:rsidRPr="00256DAA">
              <w:rPr>
                <w:i/>
                <w:iCs/>
                <w:sz w:val="28"/>
                <w:szCs w:val="28"/>
                <w:highlight w:val="yellow"/>
                <w:lang w:val="ro-RO"/>
              </w:rPr>
              <w:t>%</w:t>
            </w:r>
          </w:p>
        </w:tc>
      </w:tr>
      <w:tr w:rsidR="00F46F5B" w:rsidTr="00780ED5">
        <w:trPr>
          <w:jc w:val="center"/>
        </w:trPr>
        <w:tc>
          <w:tcPr>
            <w:tcW w:w="2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256DAA" w:rsidRDefault="008C47DB" w:rsidP="00CC467D">
            <w:pPr>
              <w:pStyle w:val="Corptext2"/>
              <w:jc w:val="center"/>
              <w:rPr>
                <w:sz w:val="28"/>
                <w:szCs w:val="28"/>
                <w:highlight w:val="yellow"/>
              </w:rPr>
            </w:pPr>
            <w:r w:rsidRPr="00256DAA">
              <w:rPr>
                <w:b/>
                <w:bCs/>
                <w:i/>
                <w:iCs/>
                <w:sz w:val="28"/>
                <w:szCs w:val="28"/>
                <w:highlight w:val="yellow"/>
                <w:lang w:val="ro-RO"/>
              </w:rPr>
              <w:t>c.</w:t>
            </w:r>
            <w:r w:rsidR="00F46F5B" w:rsidRPr="00256DAA">
              <w:rPr>
                <w:b/>
                <w:bCs/>
                <w:i/>
                <w:iCs/>
                <w:sz w:val="28"/>
                <w:szCs w:val="28"/>
                <w:highlight w:val="yellow"/>
                <w:lang w:val="ro-RO"/>
              </w:rPr>
              <w:t>Abandon şcolar</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b/>
                <w:i/>
                <w:sz w:val="28"/>
                <w:szCs w:val="28"/>
                <w:highlight w:val="yellow"/>
                <w:lang w:val="fr-FR"/>
              </w:rPr>
            </w:pPr>
            <w:r w:rsidRPr="00256DAA">
              <w:rPr>
                <w:b/>
                <w:bCs/>
                <w:i/>
                <w:iCs/>
                <w:sz w:val="28"/>
                <w:szCs w:val="28"/>
                <w:highlight w:val="yellow"/>
                <w:lang w:val="ro-RO"/>
              </w:rPr>
              <w:t xml:space="preserve">Nr. elevi care au părăsit </w:t>
            </w:r>
            <w:r w:rsidR="0042121D" w:rsidRPr="00256DAA">
              <w:rPr>
                <w:b/>
                <w:bCs/>
                <w:i/>
                <w:iCs/>
                <w:sz w:val="28"/>
                <w:szCs w:val="28"/>
                <w:highlight w:val="yellow"/>
                <w:lang w:val="ro-RO"/>
              </w:rPr>
              <w:t>scoala</w:t>
            </w:r>
            <w:r w:rsidRPr="00256DAA">
              <w:rPr>
                <w:b/>
                <w:bCs/>
                <w:i/>
                <w:iCs/>
                <w:sz w:val="28"/>
                <w:szCs w:val="28"/>
                <w:highlight w:val="yellow"/>
                <w:lang w:val="ro-RO"/>
              </w:rPr>
              <w:t xml:space="preserve"> pe parcursul </w:t>
            </w:r>
            <w:r w:rsidR="0042121D" w:rsidRPr="00256DAA">
              <w:rPr>
                <w:b/>
                <w:i/>
                <w:sz w:val="28"/>
                <w:szCs w:val="28"/>
                <w:highlight w:val="yellow"/>
                <w:lang w:val="ro-RO"/>
              </w:rPr>
              <w:t>201</w:t>
            </w:r>
            <w:r w:rsidR="00CC467D" w:rsidRPr="00256DAA">
              <w:rPr>
                <w:b/>
                <w:i/>
                <w:sz w:val="28"/>
                <w:szCs w:val="28"/>
                <w:highlight w:val="yellow"/>
                <w:lang w:val="ro-RO"/>
              </w:rPr>
              <w:t>1</w:t>
            </w:r>
            <w:r w:rsidR="0042121D" w:rsidRPr="00256DAA">
              <w:rPr>
                <w:b/>
                <w:i/>
                <w:sz w:val="28"/>
                <w:szCs w:val="28"/>
                <w:highlight w:val="yellow"/>
                <w:lang w:val="ro-RO"/>
              </w:rPr>
              <w:t>-201</w:t>
            </w:r>
            <w:r w:rsidR="00CC467D" w:rsidRPr="00256DAA">
              <w:rPr>
                <w:b/>
                <w:i/>
                <w:sz w:val="28"/>
                <w:szCs w:val="28"/>
                <w:highlight w:val="yellow"/>
                <w:lang w:val="ro-RO"/>
              </w:rPr>
              <w:t>2</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r w:rsidRPr="00256DAA">
              <w:rPr>
                <w:b/>
                <w:bCs/>
                <w:i/>
                <w:iCs/>
                <w:sz w:val="28"/>
                <w:szCs w:val="28"/>
                <w:highlight w:val="yellow"/>
                <w:lang w:val="ro-RO"/>
              </w:rPr>
              <w:t>Nr. total  elevi înscrişi</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F46F5B" w:rsidP="00CC467D">
            <w:pPr>
              <w:pStyle w:val="Corptext2"/>
              <w:jc w:val="center"/>
              <w:rPr>
                <w:sz w:val="28"/>
                <w:szCs w:val="28"/>
                <w:highlight w:val="yellow"/>
              </w:rPr>
            </w:pPr>
          </w:p>
        </w:tc>
      </w:tr>
      <w:tr w:rsidR="00F46F5B" w:rsidTr="00780ED5">
        <w:trPr>
          <w:trHeight w:val="439"/>
          <w:jc w:val="center"/>
        </w:trPr>
        <w:tc>
          <w:tcPr>
            <w:tcW w:w="0" w:type="auto"/>
            <w:vMerge/>
            <w:tcBorders>
              <w:top w:val="nil"/>
              <w:left w:val="single" w:sz="8" w:space="0" w:color="auto"/>
              <w:bottom w:val="single" w:sz="8" w:space="0" w:color="auto"/>
              <w:right w:val="single" w:sz="8" w:space="0" w:color="auto"/>
            </w:tcBorders>
            <w:vAlign w:val="center"/>
          </w:tcPr>
          <w:p w:rsidR="00F46F5B" w:rsidRPr="00256DAA" w:rsidRDefault="00F46F5B" w:rsidP="00CC467D">
            <w:pPr>
              <w:jc w:val="center"/>
              <w:rPr>
                <w:sz w:val="28"/>
                <w:szCs w:val="28"/>
                <w:highlight w:val="yellow"/>
              </w:rPr>
            </w:pP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7526E0" w:rsidP="00CC467D">
            <w:pPr>
              <w:pStyle w:val="Corptext2"/>
              <w:jc w:val="center"/>
              <w:rPr>
                <w:sz w:val="28"/>
                <w:szCs w:val="28"/>
                <w:highlight w:val="yellow"/>
              </w:rPr>
            </w:pPr>
            <w:r w:rsidRPr="00256DAA">
              <w:rPr>
                <w:i/>
                <w:iCs/>
                <w:sz w:val="28"/>
                <w:szCs w:val="28"/>
                <w:highlight w:val="yellow"/>
                <w:lang w:val="ro-RO"/>
              </w:rPr>
              <w:t>8</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D97A8E" w:rsidP="00CC467D">
            <w:pPr>
              <w:pStyle w:val="Corptext2"/>
              <w:jc w:val="center"/>
              <w:rPr>
                <w:sz w:val="28"/>
                <w:szCs w:val="28"/>
                <w:highlight w:val="yellow"/>
              </w:rPr>
            </w:pPr>
            <w:r w:rsidRPr="00256DAA">
              <w:rPr>
                <w:i/>
                <w:iCs/>
                <w:sz w:val="28"/>
                <w:szCs w:val="28"/>
                <w:highlight w:val="yellow"/>
                <w:lang w:val="ro-RO"/>
              </w:rPr>
              <w:t>740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256DAA" w:rsidRDefault="007526E0" w:rsidP="00746407">
            <w:pPr>
              <w:pStyle w:val="Corptext2"/>
              <w:jc w:val="center"/>
              <w:rPr>
                <w:sz w:val="28"/>
                <w:szCs w:val="28"/>
                <w:highlight w:val="yellow"/>
              </w:rPr>
            </w:pPr>
            <w:r w:rsidRPr="00256DAA">
              <w:rPr>
                <w:i/>
                <w:iCs/>
                <w:sz w:val="28"/>
                <w:szCs w:val="28"/>
                <w:highlight w:val="yellow"/>
                <w:lang w:val="ro-RO"/>
              </w:rPr>
              <w:t>1,</w:t>
            </w:r>
            <w:r w:rsidR="00561C65" w:rsidRPr="00256DAA">
              <w:rPr>
                <w:i/>
                <w:iCs/>
                <w:sz w:val="28"/>
                <w:szCs w:val="28"/>
                <w:highlight w:val="yellow"/>
                <w:lang w:val="ro-RO"/>
              </w:rPr>
              <w:t>0</w:t>
            </w:r>
            <w:r w:rsidR="00746407" w:rsidRPr="00256DAA">
              <w:rPr>
                <w:i/>
                <w:iCs/>
                <w:sz w:val="28"/>
                <w:szCs w:val="28"/>
                <w:highlight w:val="yellow"/>
                <w:lang w:val="ro-RO"/>
              </w:rPr>
              <w:t>9</w:t>
            </w:r>
            <w:r w:rsidRPr="00256DAA">
              <w:rPr>
                <w:i/>
                <w:iCs/>
                <w:sz w:val="28"/>
                <w:szCs w:val="28"/>
                <w:highlight w:val="yellow"/>
                <w:lang w:val="ro-RO"/>
              </w:rPr>
              <w:t>%</w:t>
            </w:r>
          </w:p>
        </w:tc>
      </w:tr>
      <w:tr w:rsidR="00780ED5" w:rsidTr="00EB05FC">
        <w:trPr>
          <w:jc w:val="center"/>
        </w:trPr>
        <w:tc>
          <w:tcPr>
            <w:tcW w:w="259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b/>
                <w:bCs/>
                <w:i/>
                <w:iCs/>
                <w:sz w:val="28"/>
                <w:szCs w:val="28"/>
                <w:highlight w:val="yellow"/>
                <w:lang w:val="ro-RO"/>
              </w:rPr>
              <w:t>d. Absenteism / neparticipare la cursuri</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b/>
                <w:bCs/>
                <w:i/>
                <w:iCs/>
                <w:sz w:val="28"/>
                <w:szCs w:val="28"/>
                <w:highlight w:val="yellow"/>
                <w:lang w:val="ro-RO"/>
              </w:rPr>
              <w:t>Nr. total absenţe în anul  şcolar 2011-2012</w:t>
            </w:r>
          </w:p>
        </w:tc>
        <w:tc>
          <w:tcPr>
            <w:tcW w:w="2849" w:type="dxa"/>
            <w:tcBorders>
              <w:top w:val="nil"/>
              <w:left w:val="nil"/>
              <w:bottom w:val="single" w:sz="8"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b/>
                <w:bCs/>
                <w:i/>
                <w:iCs/>
                <w:sz w:val="28"/>
                <w:szCs w:val="28"/>
                <w:highlight w:val="yellow"/>
                <w:lang w:val="ro-RO"/>
              </w:rPr>
              <w:t xml:space="preserve">Suma de produse pe clase (Nr. de ore anual x număr de elevi înscrişi în anul </w:t>
            </w:r>
            <w:r w:rsidRPr="00256DAA">
              <w:rPr>
                <w:b/>
                <w:bCs/>
                <w:i/>
                <w:iCs/>
                <w:sz w:val="28"/>
                <w:szCs w:val="28"/>
                <w:highlight w:val="yellow"/>
                <w:lang w:val="ro-RO"/>
              </w:rPr>
              <w:lastRenderedPageBreak/>
              <w:t>şcolar)</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p>
        </w:tc>
      </w:tr>
      <w:tr w:rsidR="00780ED5" w:rsidTr="00EB05FC">
        <w:trPr>
          <w:jc w:val="center"/>
        </w:trPr>
        <w:tc>
          <w:tcPr>
            <w:tcW w:w="0" w:type="auto"/>
            <w:vMerge/>
            <w:tcBorders>
              <w:left w:val="single" w:sz="8" w:space="0" w:color="auto"/>
              <w:right w:val="single" w:sz="8" w:space="0" w:color="auto"/>
            </w:tcBorders>
            <w:vAlign w:val="center"/>
          </w:tcPr>
          <w:p w:rsidR="00780ED5" w:rsidRPr="00CC467D" w:rsidRDefault="00780ED5" w:rsidP="00CC467D">
            <w:pPr>
              <w:jc w:val="center"/>
              <w:rPr>
                <w:sz w:val="28"/>
                <w:szCs w:val="28"/>
              </w:rPr>
            </w:pPr>
          </w:p>
        </w:tc>
        <w:tc>
          <w:tcPr>
            <w:tcW w:w="2856" w:type="dxa"/>
            <w:tcBorders>
              <w:top w:val="nil"/>
              <w:left w:val="nil"/>
              <w:bottom w:val="single" w:sz="4"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sz w:val="28"/>
                <w:szCs w:val="28"/>
                <w:highlight w:val="yellow"/>
              </w:rPr>
              <w:t>20320 din care motivate 10639</w:t>
            </w:r>
          </w:p>
        </w:tc>
        <w:tc>
          <w:tcPr>
            <w:tcW w:w="2849" w:type="dxa"/>
            <w:tcBorders>
              <w:top w:val="nil"/>
              <w:left w:val="nil"/>
              <w:bottom w:val="single" w:sz="4" w:space="0" w:color="auto"/>
              <w:right w:val="single" w:sz="8" w:space="0" w:color="auto"/>
            </w:tcBorders>
            <w:tcMar>
              <w:top w:w="0" w:type="dxa"/>
              <w:left w:w="108" w:type="dxa"/>
              <w:bottom w:w="0" w:type="dxa"/>
              <w:right w:w="108" w:type="dxa"/>
            </w:tcMar>
            <w:vAlign w:val="center"/>
          </w:tcPr>
          <w:p w:rsidR="00780ED5" w:rsidRPr="00256DAA" w:rsidRDefault="00780ED5" w:rsidP="00746407">
            <w:pPr>
              <w:pStyle w:val="Corptext2"/>
              <w:jc w:val="center"/>
              <w:rPr>
                <w:sz w:val="28"/>
                <w:szCs w:val="28"/>
                <w:highlight w:val="yellow"/>
              </w:rPr>
            </w:pPr>
            <w:r w:rsidRPr="00256DAA">
              <w:rPr>
                <w:sz w:val="28"/>
                <w:szCs w:val="28"/>
                <w:highlight w:val="yellow"/>
              </w:rPr>
              <w:t>18907000</w:t>
            </w:r>
          </w:p>
        </w:tc>
        <w:tc>
          <w:tcPr>
            <w:tcW w:w="1360" w:type="dxa"/>
            <w:tcBorders>
              <w:top w:val="nil"/>
              <w:left w:val="nil"/>
              <w:bottom w:val="single" w:sz="4" w:space="0" w:color="auto"/>
              <w:right w:val="single" w:sz="8"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sz w:val="28"/>
                <w:szCs w:val="28"/>
                <w:highlight w:val="yellow"/>
              </w:rPr>
              <w:t>0,00051%</w:t>
            </w:r>
          </w:p>
        </w:tc>
      </w:tr>
      <w:tr w:rsidR="00780ED5" w:rsidTr="00EB05FC">
        <w:trPr>
          <w:jc w:val="center"/>
        </w:trPr>
        <w:tc>
          <w:tcPr>
            <w:tcW w:w="0" w:type="auto"/>
            <w:vMerge/>
            <w:tcBorders>
              <w:left w:val="single" w:sz="8" w:space="0" w:color="auto"/>
              <w:bottom w:val="single" w:sz="4" w:space="0" w:color="auto"/>
              <w:right w:val="single" w:sz="8" w:space="0" w:color="auto"/>
            </w:tcBorders>
            <w:vAlign w:val="center"/>
          </w:tcPr>
          <w:p w:rsidR="00780ED5" w:rsidRPr="00CC467D" w:rsidRDefault="00780ED5" w:rsidP="00CC467D">
            <w:pPr>
              <w:jc w:val="center"/>
              <w:rPr>
                <w:sz w:val="28"/>
                <w:szCs w:val="28"/>
              </w:rPr>
            </w:pPr>
          </w:p>
        </w:tc>
        <w:tc>
          <w:tcPr>
            <w:tcW w:w="285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80ED5" w:rsidRPr="00256DAA" w:rsidRDefault="00780ED5" w:rsidP="00780ED5">
            <w:pPr>
              <w:pStyle w:val="Corptext2"/>
              <w:jc w:val="center"/>
              <w:rPr>
                <w:sz w:val="28"/>
                <w:szCs w:val="28"/>
                <w:highlight w:val="yellow"/>
              </w:rPr>
            </w:pPr>
            <w:r w:rsidRPr="00256DAA">
              <w:rPr>
                <w:sz w:val="28"/>
                <w:szCs w:val="28"/>
                <w:highlight w:val="yellow"/>
              </w:rPr>
              <w:t>9681 abs. nemotivate/an</w:t>
            </w:r>
          </w:p>
        </w:tc>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ED5" w:rsidRPr="00256DAA" w:rsidRDefault="00780ED5" w:rsidP="00746407">
            <w:pPr>
              <w:pStyle w:val="Corptext2"/>
              <w:jc w:val="center"/>
              <w:rPr>
                <w:sz w:val="28"/>
                <w:szCs w:val="28"/>
                <w:highlight w:val="yellow"/>
              </w:rPr>
            </w:pPr>
            <w:r w:rsidRPr="00256DAA">
              <w:rPr>
                <w:b/>
                <w:bCs/>
                <w:i/>
                <w:iCs/>
                <w:sz w:val="28"/>
                <w:szCs w:val="28"/>
                <w:highlight w:val="yellow"/>
                <w:lang w:val="ro-RO"/>
              </w:rPr>
              <w:t>Nr. total  elevi înscrişi</w:t>
            </w:r>
            <w:r w:rsidRPr="00256DAA">
              <w:rPr>
                <w:sz w:val="28"/>
                <w:szCs w:val="28"/>
                <w:highlight w:val="yellow"/>
              </w:rPr>
              <w:t xml:space="preserve"> 740</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ED5" w:rsidRPr="00256DAA" w:rsidRDefault="00780ED5" w:rsidP="00CC467D">
            <w:pPr>
              <w:pStyle w:val="Corptext2"/>
              <w:jc w:val="center"/>
              <w:rPr>
                <w:sz w:val="28"/>
                <w:szCs w:val="28"/>
                <w:highlight w:val="yellow"/>
              </w:rPr>
            </w:pPr>
            <w:r w:rsidRPr="00256DAA">
              <w:rPr>
                <w:sz w:val="28"/>
                <w:szCs w:val="28"/>
                <w:highlight w:val="yellow"/>
              </w:rPr>
              <w:t>13,08 abs./elev/an</w:t>
            </w:r>
          </w:p>
        </w:tc>
      </w:tr>
    </w:tbl>
    <w:p w:rsidR="00F46F5B" w:rsidRDefault="00F46F5B" w:rsidP="006A688D">
      <w:pPr>
        <w:pStyle w:val="Titlu4"/>
      </w:pPr>
      <w:bookmarkStart w:id="12" w:name="_Toc131329460"/>
      <w:r>
        <w:rPr>
          <w:lang w:val="ro-RO"/>
        </w:rPr>
        <w:t>II.1.6</w:t>
      </w:r>
      <w:r>
        <w:rPr>
          <w:sz w:val="14"/>
          <w:szCs w:val="14"/>
          <w:lang w:val="ro-RO"/>
        </w:rPr>
        <w:t xml:space="preserve">      </w:t>
      </w:r>
      <w:r>
        <w:rPr>
          <w:lang w:val="ro-RO"/>
        </w:rPr>
        <w:t>Resurse umane</w:t>
      </w:r>
      <w:bookmarkEnd w:id="12"/>
    </w:p>
    <w:p w:rsidR="00F46F5B" w:rsidRDefault="00F46F5B" w:rsidP="00F46F5B">
      <w:pPr>
        <w:jc w:val="both"/>
      </w:pPr>
      <w:r>
        <w:rPr>
          <w:rFonts w:ascii="Arial" w:hAnsi="Arial" w:cs="Arial"/>
          <w:b/>
          <w:bCs/>
          <w:smallCaps/>
          <w:sz w:val="20"/>
          <w:szCs w:val="20"/>
        </w:rPr>
        <w:t> </w:t>
      </w:r>
      <w:r>
        <w:rPr>
          <w:u w:val="single"/>
        </w:rPr>
        <w:t xml:space="preserve">6. 1. Repartizarea personalului didactic </w:t>
      </w:r>
    </w:p>
    <w:p w:rsidR="00F46F5B" w:rsidRDefault="00F46F5B" w:rsidP="00F46F5B">
      <w:pPr>
        <w:jc w:val="both"/>
      </w:pPr>
      <w:r>
        <w:t> </w:t>
      </w:r>
    </w:p>
    <w:tbl>
      <w:tblPr>
        <w:tblW w:w="0" w:type="auto"/>
        <w:jc w:val="center"/>
        <w:tblCellMar>
          <w:left w:w="0" w:type="dxa"/>
          <w:right w:w="0" w:type="dxa"/>
        </w:tblCellMar>
        <w:tblLook w:val="0000"/>
      </w:tblPr>
      <w:tblGrid>
        <w:gridCol w:w="1082"/>
        <w:gridCol w:w="1555"/>
        <w:gridCol w:w="1422"/>
        <w:gridCol w:w="1536"/>
        <w:gridCol w:w="1679"/>
        <w:gridCol w:w="1333"/>
        <w:gridCol w:w="1420"/>
      </w:tblGrid>
      <w:tr w:rsidR="00F46F5B" w:rsidTr="005E58FB">
        <w:trPr>
          <w:jc w:val="center"/>
        </w:trPr>
        <w:tc>
          <w:tcPr>
            <w:tcW w:w="100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jc w:val="center"/>
            </w:pPr>
            <w:r w:rsidRPr="00B138DC">
              <w:rPr>
                <w:b/>
                <w:bCs/>
                <w:smallCaps/>
              </w:rPr>
              <w:t>Personal didactic</w:t>
            </w:r>
            <w:r w:rsidR="00782DD0">
              <w:rPr>
                <w:b/>
                <w:bCs/>
                <w:smallCaps/>
              </w:rPr>
              <w:t xml:space="preserve"> 2012-2013</w:t>
            </w:r>
          </w:p>
        </w:tc>
      </w:tr>
      <w:tr w:rsidR="00F46F5B" w:rsidTr="005E58FB">
        <w:trPr>
          <w:trHeight w:val="195"/>
          <w:jc w:val="center"/>
        </w:trPr>
        <w:tc>
          <w:tcPr>
            <w:tcW w:w="5595" w:type="dxa"/>
            <w:gridSpan w:val="4"/>
            <w:tcBorders>
              <w:top w:val="nil"/>
              <w:left w:val="single" w:sz="8" w:space="0" w:color="auto"/>
              <w:bottom w:val="single" w:sz="8" w:space="0" w:color="auto"/>
              <w:right w:val="single" w:sz="8" w:space="0" w:color="auto"/>
            </w:tcBorders>
          </w:tcPr>
          <w:p w:rsidR="00F46F5B" w:rsidRPr="00B138DC" w:rsidRDefault="00F46F5B">
            <w:pPr>
              <w:spacing w:line="195" w:lineRule="atLeast"/>
              <w:jc w:val="center"/>
            </w:pPr>
            <w:r w:rsidRPr="00B138DC">
              <w:rPr>
                <w:b/>
                <w:bCs/>
                <w:smallCaps/>
              </w:rPr>
              <w:t>calificat</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tcPr>
          <w:p w:rsidR="00F46F5B" w:rsidRPr="005E58FB" w:rsidRDefault="005E58FB">
            <w:pPr>
              <w:spacing w:line="195" w:lineRule="atLeast"/>
              <w:jc w:val="center"/>
              <w:rPr>
                <w:sz w:val="20"/>
                <w:szCs w:val="20"/>
              </w:rPr>
            </w:pPr>
            <w:r w:rsidRPr="005E58FB">
              <w:rPr>
                <w:b/>
                <w:bCs/>
                <w:smallCaps/>
                <w:sz w:val="20"/>
                <w:szCs w:val="20"/>
              </w:rPr>
              <w:t>PENSIONARI</w:t>
            </w:r>
          </w:p>
        </w:tc>
        <w:tc>
          <w:tcPr>
            <w:tcW w:w="1333" w:type="dxa"/>
            <w:vMerge w:val="restart"/>
            <w:tcBorders>
              <w:top w:val="nil"/>
              <w:left w:val="nil"/>
              <w:bottom w:val="single" w:sz="8" w:space="0" w:color="auto"/>
              <w:right w:val="single" w:sz="8" w:space="0" w:color="000000"/>
            </w:tcBorders>
            <w:tcMar>
              <w:top w:w="0" w:type="dxa"/>
              <w:left w:w="108" w:type="dxa"/>
              <w:bottom w:w="0" w:type="dxa"/>
              <w:right w:w="108" w:type="dxa"/>
            </w:tcMar>
          </w:tcPr>
          <w:p w:rsidR="00F46F5B" w:rsidRPr="00B138DC" w:rsidRDefault="00F46F5B">
            <w:pPr>
              <w:spacing w:line="195" w:lineRule="atLeast"/>
              <w:jc w:val="center"/>
            </w:pPr>
            <w:r w:rsidRPr="00B138DC">
              <w:rPr>
                <w:b/>
                <w:bCs/>
                <w:smallCaps/>
              </w:rPr>
              <w:t>necalifi-cat</w:t>
            </w:r>
          </w:p>
        </w:tc>
        <w:tc>
          <w:tcPr>
            <w:tcW w:w="1420" w:type="dxa"/>
            <w:vMerge w:val="restart"/>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F46F5B">
            <w:pPr>
              <w:spacing w:line="195" w:lineRule="atLeast"/>
              <w:jc w:val="center"/>
            </w:pPr>
            <w:r w:rsidRPr="00B138DC">
              <w:rPr>
                <w:b/>
                <w:bCs/>
                <w:smallCaps/>
              </w:rPr>
              <w:t>în curs de calificare</w:t>
            </w:r>
          </w:p>
        </w:tc>
      </w:tr>
      <w:tr w:rsidR="00F46F5B" w:rsidTr="005E58FB">
        <w:trPr>
          <w:trHeight w:val="255"/>
          <w:jc w:val="center"/>
        </w:trPr>
        <w:tc>
          <w:tcPr>
            <w:tcW w:w="108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6F5B" w:rsidRPr="00FF3A84" w:rsidRDefault="00F46F5B">
            <w:pPr>
              <w:jc w:val="center"/>
              <w:rPr>
                <w:sz w:val="20"/>
                <w:szCs w:val="20"/>
              </w:rPr>
            </w:pPr>
            <w:r w:rsidRPr="00FF3A84">
              <w:rPr>
                <w:b/>
                <w:bCs/>
                <w:smallCaps/>
                <w:sz w:val="20"/>
                <w:szCs w:val="20"/>
              </w:rPr>
              <w:t>titular</w:t>
            </w:r>
          </w:p>
        </w:tc>
        <w:tc>
          <w:tcPr>
            <w:tcW w:w="1555" w:type="dxa"/>
            <w:tcBorders>
              <w:top w:val="nil"/>
              <w:left w:val="nil"/>
              <w:bottom w:val="single" w:sz="8" w:space="0" w:color="auto"/>
              <w:right w:val="single" w:sz="8" w:space="0" w:color="auto"/>
            </w:tcBorders>
            <w:tcMar>
              <w:top w:w="0" w:type="dxa"/>
              <w:left w:w="108" w:type="dxa"/>
              <w:bottom w:w="0" w:type="dxa"/>
              <w:right w:w="108" w:type="dxa"/>
            </w:tcMar>
          </w:tcPr>
          <w:p w:rsidR="00F46F5B" w:rsidRDefault="00FF3A84">
            <w:pPr>
              <w:ind w:left="12"/>
              <w:jc w:val="center"/>
              <w:rPr>
                <w:b/>
                <w:bCs/>
                <w:smallCaps/>
                <w:sz w:val="20"/>
                <w:szCs w:val="20"/>
              </w:rPr>
            </w:pPr>
            <w:r w:rsidRPr="00FF3A84">
              <w:rPr>
                <w:b/>
                <w:bCs/>
                <w:smallCaps/>
                <w:sz w:val="20"/>
                <w:szCs w:val="20"/>
              </w:rPr>
              <w:t>suplini</w:t>
            </w:r>
            <w:r w:rsidR="00F46F5B" w:rsidRPr="00FF3A84">
              <w:rPr>
                <w:b/>
                <w:bCs/>
                <w:smallCaps/>
                <w:sz w:val="20"/>
                <w:szCs w:val="20"/>
              </w:rPr>
              <w:t>tor</w:t>
            </w:r>
          </w:p>
          <w:p w:rsidR="005E58FB" w:rsidRPr="005E58FB" w:rsidRDefault="005E58FB">
            <w:pPr>
              <w:ind w:left="12"/>
              <w:jc w:val="center"/>
              <w:rPr>
                <w:sz w:val="20"/>
                <w:szCs w:val="20"/>
              </w:rPr>
            </w:pPr>
            <w:r w:rsidRPr="005E58FB">
              <w:rPr>
                <w:b/>
                <w:bCs/>
                <w:smallCaps/>
                <w:sz w:val="20"/>
                <w:szCs w:val="20"/>
              </w:rPr>
              <w:t>CALIFICATI</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F46F5B" w:rsidRPr="00FF3A84" w:rsidRDefault="00FF3A84">
            <w:pPr>
              <w:jc w:val="center"/>
              <w:rPr>
                <w:sz w:val="20"/>
                <w:szCs w:val="20"/>
              </w:rPr>
            </w:pPr>
            <w:r w:rsidRPr="00FF3A84">
              <w:rPr>
                <w:bCs/>
                <w:smallCaps/>
                <w:sz w:val="20"/>
                <w:szCs w:val="20"/>
              </w:rPr>
              <w:t>DETASATI</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5E58FB" w:rsidRPr="00B138DC" w:rsidRDefault="005E58FB" w:rsidP="005E58FB">
            <w:r w:rsidRPr="00B138DC">
              <w:rPr>
                <w:b/>
                <w:bCs/>
                <w:smallCaps/>
              </w:rPr>
              <w:t>catedre rezervate</w:t>
            </w:r>
          </w:p>
          <w:p w:rsidR="00F46F5B" w:rsidRPr="00B138DC" w:rsidRDefault="00F46F5B">
            <w:pPr>
              <w:jc w:val="center"/>
            </w:pPr>
          </w:p>
        </w:tc>
        <w:tc>
          <w:tcPr>
            <w:tcW w:w="1679" w:type="dxa"/>
            <w:vMerge/>
            <w:tcBorders>
              <w:top w:val="nil"/>
              <w:left w:val="nil"/>
              <w:bottom w:val="single" w:sz="8" w:space="0" w:color="auto"/>
              <w:right w:val="single" w:sz="8" w:space="0" w:color="auto"/>
            </w:tcBorders>
            <w:vAlign w:val="center"/>
          </w:tcPr>
          <w:p w:rsidR="00F46F5B" w:rsidRPr="00B138DC" w:rsidRDefault="00F46F5B"/>
        </w:tc>
        <w:tc>
          <w:tcPr>
            <w:tcW w:w="1333" w:type="dxa"/>
            <w:vMerge/>
            <w:tcBorders>
              <w:top w:val="nil"/>
              <w:left w:val="nil"/>
              <w:bottom w:val="single" w:sz="8" w:space="0" w:color="auto"/>
              <w:right w:val="single" w:sz="8" w:space="0" w:color="000000"/>
            </w:tcBorders>
            <w:vAlign w:val="center"/>
          </w:tcPr>
          <w:p w:rsidR="00F46F5B" w:rsidRPr="00B138DC" w:rsidRDefault="00F46F5B"/>
        </w:tc>
        <w:tc>
          <w:tcPr>
            <w:tcW w:w="0" w:type="auto"/>
            <w:vMerge/>
            <w:tcBorders>
              <w:top w:val="nil"/>
              <w:left w:val="nil"/>
              <w:bottom w:val="single" w:sz="8" w:space="0" w:color="auto"/>
              <w:right w:val="single" w:sz="8" w:space="0" w:color="auto"/>
            </w:tcBorders>
            <w:vAlign w:val="center"/>
          </w:tcPr>
          <w:p w:rsidR="00F46F5B" w:rsidRPr="00B138DC" w:rsidRDefault="00F46F5B"/>
        </w:tc>
      </w:tr>
      <w:tr w:rsidR="00F46F5B" w:rsidTr="005E58FB">
        <w:trPr>
          <w:jc w:val="center"/>
        </w:trPr>
        <w:tc>
          <w:tcPr>
            <w:tcW w:w="108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6F5B" w:rsidRPr="00B138DC" w:rsidRDefault="005E58FB" w:rsidP="00927F58">
            <w:pPr>
              <w:jc w:val="center"/>
            </w:pPr>
            <w:r>
              <w:t>3</w:t>
            </w:r>
            <w:r w:rsidR="00927F58">
              <w:t>4</w:t>
            </w:r>
          </w:p>
        </w:tc>
        <w:tc>
          <w:tcPr>
            <w:tcW w:w="1555" w:type="dxa"/>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A75C2F" w:rsidP="00927F58">
            <w:pPr>
              <w:jc w:val="center"/>
            </w:pPr>
            <w:r>
              <w:t>1</w:t>
            </w:r>
            <w:r w:rsidR="00927F58">
              <w:t>2</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A75C2F">
            <w:pPr>
              <w:jc w:val="center"/>
            </w:pPr>
            <w:r>
              <w:t>6</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F46F5B" w:rsidP="00A75C2F">
            <w:pPr>
              <w:jc w:val="center"/>
            </w:pPr>
            <w:r w:rsidRPr="00B138DC">
              <w:rPr>
                <w:smallCaps/>
              </w:rPr>
              <w:t> </w:t>
            </w:r>
            <w:r w:rsidR="00A75C2F">
              <w:rPr>
                <w:smallCaps/>
              </w:rPr>
              <w:t>1</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5E58FB">
            <w:pPr>
              <w:jc w:val="center"/>
            </w:pPr>
            <w:r>
              <w:rPr>
                <w:smallCaps/>
              </w:rPr>
              <w:t>2</w:t>
            </w:r>
          </w:p>
        </w:tc>
        <w:tc>
          <w:tcPr>
            <w:tcW w:w="1333" w:type="dxa"/>
            <w:tcBorders>
              <w:top w:val="nil"/>
              <w:left w:val="nil"/>
              <w:bottom w:val="single" w:sz="8" w:space="0" w:color="auto"/>
              <w:right w:val="single" w:sz="8" w:space="0" w:color="000000"/>
            </w:tcBorders>
            <w:tcMar>
              <w:top w:w="0" w:type="dxa"/>
              <w:left w:w="108" w:type="dxa"/>
              <w:bottom w:w="0" w:type="dxa"/>
              <w:right w:w="108" w:type="dxa"/>
            </w:tcMar>
          </w:tcPr>
          <w:p w:rsidR="00F46F5B" w:rsidRPr="00B138DC" w:rsidRDefault="00927F58">
            <w:pPr>
              <w:jc w:val="center"/>
            </w:pPr>
            <w:r>
              <w:rPr>
                <w:smallCaps/>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F46F5B">
            <w:pPr>
              <w:jc w:val="center"/>
            </w:pPr>
            <w:r w:rsidRPr="00B138DC">
              <w:rPr>
                <w:smallCaps/>
              </w:rPr>
              <w:t>0</w:t>
            </w:r>
          </w:p>
        </w:tc>
      </w:tr>
    </w:tbl>
    <w:p w:rsidR="00F46F5B" w:rsidRDefault="00F46F5B" w:rsidP="00F46F5B">
      <w:r>
        <w:t> </w:t>
      </w:r>
    </w:p>
    <w:p w:rsidR="005E58FB" w:rsidRDefault="00FB6424" w:rsidP="00F46F5B">
      <w:pPr>
        <w:jc w:val="both"/>
        <w:rPr>
          <w:sz w:val="28"/>
          <w:szCs w:val="28"/>
          <w:u w:val="single"/>
        </w:rPr>
      </w:pPr>
      <w:r>
        <w:rPr>
          <w:noProof/>
          <w:lang w:val="ro-RO" w:eastAsia="ro-RO"/>
        </w:rPr>
        <w:drawing>
          <wp:anchor distT="0" distB="0" distL="114300" distR="114300" simplePos="0" relativeHeight="251660800" behindDoc="1" locked="0" layoutInCell="1" allowOverlap="1">
            <wp:simplePos x="0" y="0"/>
            <wp:positionH relativeFrom="column">
              <wp:posOffset>1145540</wp:posOffset>
            </wp:positionH>
            <wp:positionV relativeFrom="paragraph">
              <wp:posOffset>125095</wp:posOffset>
            </wp:positionV>
            <wp:extent cx="4433570" cy="2296160"/>
            <wp:effectExtent l="0" t="0" r="0" b="0"/>
            <wp:wrapTight wrapText="bothSides">
              <wp:wrapPolygon edited="0">
                <wp:start x="0" y="0"/>
                <wp:lineTo x="0" y="21504"/>
                <wp:lineTo x="21532" y="21504"/>
                <wp:lineTo x="21532" y="0"/>
                <wp:lineTo x="0" y="0"/>
              </wp:wrapPolygon>
            </wp:wrapTight>
            <wp:docPr id="12"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4" cstate="print"/>
                    <a:srcRect/>
                    <a:stretch>
                      <a:fillRect/>
                    </a:stretch>
                  </pic:blipFill>
                  <pic:spPr bwMode="auto">
                    <a:xfrm>
                      <a:off x="0" y="0"/>
                      <a:ext cx="4433570" cy="2296160"/>
                    </a:xfrm>
                    <a:prstGeom prst="rect">
                      <a:avLst/>
                    </a:prstGeom>
                    <a:noFill/>
                    <a:ln w="9525">
                      <a:noFill/>
                      <a:miter lim="800000"/>
                      <a:headEnd/>
                      <a:tailEnd/>
                    </a:ln>
                  </pic:spPr>
                </pic:pic>
              </a:graphicData>
            </a:graphic>
          </wp:anchor>
        </w:drawing>
      </w:r>
    </w:p>
    <w:p w:rsidR="00757490" w:rsidRDefault="00757490" w:rsidP="00F46F5B">
      <w:pPr>
        <w:jc w:val="both"/>
        <w:rPr>
          <w:sz w:val="28"/>
          <w:szCs w:val="28"/>
          <w:u w:val="single"/>
        </w:rPr>
      </w:pPr>
    </w:p>
    <w:p w:rsidR="00757490" w:rsidRDefault="00757490" w:rsidP="00F46F5B">
      <w:pPr>
        <w:jc w:val="both"/>
        <w:rPr>
          <w:sz w:val="28"/>
          <w:szCs w:val="28"/>
          <w:u w:val="single"/>
        </w:rPr>
      </w:pPr>
    </w:p>
    <w:p w:rsidR="00757490" w:rsidRDefault="00757490" w:rsidP="00F46F5B">
      <w:pPr>
        <w:jc w:val="both"/>
        <w:rPr>
          <w:sz w:val="28"/>
          <w:szCs w:val="28"/>
          <w:u w:val="single"/>
        </w:rPr>
      </w:pPr>
    </w:p>
    <w:p w:rsidR="00757490" w:rsidRDefault="00757490" w:rsidP="00F46F5B">
      <w:pPr>
        <w:jc w:val="both"/>
        <w:rPr>
          <w:sz w:val="28"/>
          <w:szCs w:val="28"/>
          <w:u w:val="single"/>
        </w:rPr>
      </w:pPr>
    </w:p>
    <w:p w:rsidR="00757490" w:rsidRDefault="00757490" w:rsidP="00F46F5B">
      <w:pPr>
        <w:jc w:val="both"/>
        <w:rPr>
          <w:sz w:val="28"/>
          <w:szCs w:val="28"/>
          <w:u w:val="single"/>
        </w:rPr>
      </w:pPr>
    </w:p>
    <w:p w:rsidR="00757490" w:rsidRDefault="00757490" w:rsidP="00F46F5B">
      <w:pPr>
        <w:jc w:val="both"/>
        <w:rPr>
          <w:sz w:val="28"/>
          <w:szCs w:val="28"/>
          <w:u w:val="single"/>
        </w:rPr>
      </w:pPr>
    </w:p>
    <w:p w:rsidR="00757490" w:rsidRDefault="00757490" w:rsidP="00F46F5B">
      <w:pPr>
        <w:jc w:val="both"/>
        <w:rPr>
          <w:sz w:val="28"/>
          <w:szCs w:val="28"/>
          <w:u w:val="single"/>
        </w:rPr>
      </w:pPr>
    </w:p>
    <w:p w:rsidR="00256DAA" w:rsidRDefault="00256DAA" w:rsidP="00F46F5B">
      <w:pPr>
        <w:jc w:val="both"/>
        <w:rPr>
          <w:b/>
          <w:sz w:val="28"/>
          <w:szCs w:val="28"/>
          <w:u w:val="single"/>
        </w:rPr>
      </w:pPr>
    </w:p>
    <w:p w:rsidR="00256DAA" w:rsidRDefault="00256DAA" w:rsidP="00F46F5B">
      <w:pPr>
        <w:jc w:val="both"/>
        <w:rPr>
          <w:b/>
          <w:sz w:val="28"/>
          <w:szCs w:val="28"/>
          <w:u w:val="single"/>
        </w:rPr>
      </w:pPr>
    </w:p>
    <w:p w:rsidR="00256DAA" w:rsidRDefault="00256DAA" w:rsidP="00F46F5B">
      <w:pPr>
        <w:jc w:val="both"/>
        <w:rPr>
          <w:b/>
          <w:sz w:val="28"/>
          <w:szCs w:val="28"/>
          <w:u w:val="single"/>
        </w:rPr>
      </w:pPr>
    </w:p>
    <w:p w:rsidR="00256DAA" w:rsidRDefault="00256DAA" w:rsidP="00F46F5B">
      <w:pPr>
        <w:jc w:val="both"/>
        <w:rPr>
          <w:b/>
          <w:sz w:val="28"/>
          <w:szCs w:val="28"/>
          <w:u w:val="single"/>
        </w:rPr>
      </w:pPr>
    </w:p>
    <w:p w:rsidR="00F46F5B" w:rsidRPr="00995435" w:rsidRDefault="00256DAA" w:rsidP="00F46F5B">
      <w:pPr>
        <w:jc w:val="both"/>
        <w:rPr>
          <w:b/>
          <w:sz w:val="28"/>
          <w:szCs w:val="28"/>
        </w:rPr>
      </w:pPr>
      <w:r>
        <w:rPr>
          <w:b/>
          <w:sz w:val="28"/>
          <w:szCs w:val="28"/>
          <w:u w:val="single"/>
        </w:rPr>
        <w:t>6.</w:t>
      </w:r>
      <w:r w:rsidR="00F46F5B" w:rsidRPr="00995435">
        <w:rPr>
          <w:b/>
          <w:sz w:val="28"/>
          <w:szCs w:val="28"/>
          <w:u w:val="single"/>
        </w:rPr>
        <w:t>2. Indicatori calitatea resurselor umane</w:t>
      </w:r>
    </w:p>
    <w:p w:rsidR="00F46F5B" w:rsidRDefault="00F46F5B" w:rsidP="00F46F5B">
      <w:r>
        <w:t> </w:t>
      </w:r>
    </w:p>
    <w:tbl>
      <w:tblPr>
        <w:tblW w:w="9847" w:type="dxa"/>
        <w:jc w:val="center"/>
        <w:tblCellMar>
          <w:left w:w="0" w:type="dxa"/>
          <w:right w:w="0" w:type="dxa"/>
        </w:tblCellMar>
        <w:tblLook w:val="0000"/>
      </w:tblPr>
      <w:tblGrid>
        <w:gridCol w:w="3073"/>
        <w:gridCol w:w="2693"/>
        <w:gridCol w:w="2552"/>
        <w:gridCol w:w="1529"/>
      </w:tblGrid>
      <w:tr w:rsidR="00F46F5B" w:rsidTr="00B138DC">
        <w:trPr>
          <w:jc w:val="center"/>
        </w:trPr>
        <w:tc>
          <w:tcPr>
            <w:tcW w:w="3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Indicatorul</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jc w:val="center"/>
              <w:rPr>
                <w:highlight w:val="yellow"/>
              </w:rPr>
            </w:pPr>
            <w:r w:rsidRPr="00256DAA">
              <w:rPr>
                <w:iCs/>
                <w:highlight w:val="yellow"/>
                <w:lang w:val="ro-RO"/>
              </w:rPr>
              <w:t>A</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jc w:val="center"/>
              <w:rPr>
                <w:highlight w:val="yellow"/>
              </w:rPr>
            </w:pPr>
            <w:r w:rsidRPr="00256DAA">
              <w:rPr>
                <w:iCs/>
                <w:highlight w:val="yellow"/>
                <w:lang w:val="ro-RO"/>
              </w:rPr>
              <w:t>B</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Ax100/B</w:t>
            </w:r>
          </w:p>
        </w:tc>
      </w:tr>
      <w:tr w:rsidR="00F46F5B" w:rsidTr="00B138DC">
        <w:trPr>
          <w:jc w:val="center"/>
        </w:trPr>
        <w:tc>
          <w:tcPr>
            <w:tcW w:w="30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lang w:val="it-IT"/>
              </w:rPr>
            </w:pPr>
            <w:r w:rsidRPr="00256DAA">
              <w:rPr>
                <w:iCs/>
                <w:highlight w:val="yellow"/>
                <w:lang w:val="ro-RO"/>
              </w:rPr>
              <w:t>a. Pondere personal didactic cu o vechime în unitate mai mare de 4 ani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Nr. cadre didactice cu o vechime în unitate mai mare de 4 ani</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lang w:val="fr-FR"/>
              </w:rPr>
            </w:pPr>
            <w:r w:rsidRPr="00256DAA">
              <w:rPr>
                <w:iCs/>
                <w:highlight w:val="yellow"/>
                <w:lang w:val="ro-RO"/>
              </w:rPr>
              <w:t>Nr. total de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Ponderea, %</w:t>
            </w:r>
          </w:p>
        </w:tc>
      </w:tr>
      <w:tr w:rsidR="00F46F5B" w:rsidTr="00B138DC">
        <w:trPr>
          <w:jc w:val="center"/>
        </w:trPr>
        <w:tc>
          <w:tcPr>
            <w:tcW w:w="3073" w:type="dxa"/>
            <w:vMerge/>
            <w:tcBorders>
              <w:top w:val="nil"/>
              <w:left w:val="single" w:sz="8" w:space="0" w:color="auto"/>
              <w:bottom w:val="single" w:sz="8" w:space="0" w:color="auto"/>
              <w:right w:val="single" w:sz="8" w:space="0" w:color="auto"/>
            </w:tcBorders>
            <w:vAlign w:val="center"/>
          </w:tcPr>
          <w:p w:rsidR="00F46F5B" w:rsidRPr="00256DAA" w:rsidRDefault="00F46F5B">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724D1B" w:rsidP="00B327B7">
            <w:pPr>
              <w:pStyle w:val="Corptext3"/>
              <w:jc w:val="center"/>
              <w:rPr>
                <w:highlight w:val="yellow"/>
              </w:rPr>
            </w:pPr>
            <w:r w:rsidRPr="00256DAA">
              <w:rPr>
                <w:highlight w:val="yellow"/>
              </w:rPr>
              <w:t>3</w:t>
            </w:r>
            <w:r w:rsidR="00B327B7" w:rsidRPr="00256DAA">
              <w:rPr>
                <w:highlight w:val="yellow"/>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724D1B" w:rsidP="00175BE9">
            <w:pPr>
              <w:pStyle w:val="Corptext3"/>
              <w:jc w:val="center"/>
              <w:rPr>
                <w:highlight w:val="yellow"/>
              </w:rPr>
            </w:pPr>
            <w:r w:rsidRPr="00256DAA">
              <w:rPr>
                <w:highlight w:val="yellow"/>
              </w:rPr>
              <w:t>5</w:t>
            </w:r>
            <w:r w:rsidR="00175BE9" w:rsidRPr="00256DAA">
              <w:rPr>
                <w:highlight w:val="yellow"/>
              </w:rPr>
              <w:t>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56991">
            <w:pPr>
              <w:pStyle w:val="Corptext3"/>
              <w:jc w:val="center"/>
              <w:rPr>
                <w:highlight w:val="yellow"/>
              </w:rPr>
            </w:pPr>
            <w:r w:rsidRPr="00256DAA">
              <w:rPr>
                <w:highlight w:val="yellow"/>
              </w:rPr>
              <w:t>58</w:t>
            </w:r>
            <w:r w:rsidR="00724D1B" w:rsidRPr="00256DAA">
              <w:rPr>
                <w:highlight w:val="yellow"/>
              </w:rPr>
              <w:t>%</w:t>
            </w:r>
          </w:p>
        </w:tc>
      </w:tr>
      <w:tr w:rsidR="00F46F5B" w:rsidTr="00B138DC">
        <w:trPr>
          <w:jc w:val="center"/>
        </w:trPr>
        <w:tc>
          <w:tcPr>
            <w:tcW w:w="30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647775">
            <w:pPr>
              <w:pStyle w:val="Corptext3"/>
              <w:rPr>
                <w:highlight w:val="yellow"/>
                <w:lang w:val="it-IT"/>
              </w:rPr>
            </w:pPr>
            <w:r w:rsidRPr="00256DAA">
              <w:rPr>
                <w:iCs/>
                <w:highlight w:val="yellow"/>
                <w:lang w:val="ro-RO"/>
              </w:rPr>
              <w:t>b</w:t>
            </w:r>
            <w:r w:rsidR="00F46F5B" w:rsidRPr="00256DAA">
              <w:rPr>
                <w:iCs/>
                <w:highlight w:val="yellow"/>
                <w:lang w:val="ro-RO"/>
              </w:rPr>
              <w:t>. Ponderea personalului cu gradul 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lang w:val="fr-FR"/>
              </w:rPr>
            </w:pPr>
            <w:r w:rsidRPr="00256DAA">
              <w:rPr>
                <w:iCs/>
                <w:highlight w:val="yellow"/>
                <w:lang w:val="ro-RO"/>
              </w:rPr>
              <w:t>Nr. cadre didactice cu gradul I</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lang w:val="fr-FR"/>
              </w:rPr>
            </w:pPr>
            <w:r w:rsidRPr="00256DAA">
              <w:rPr>
                <w:iCs/>
                <w:highlight w:val="yellow"/>
                <w:lang w:val="ro-RO"/>
              </w:rPr>
              <w:t>Nr. total de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Ponderea, %</w:t>
            </w:r>
          </w:p>
        </w:tc>
      </w:tr>
      <w:tr w:rsidR="00F46F5B" w:rsidTr="00B138DC">
        <w:trPr>
          <w:jc w:val="center"/>
        </w:trPr>
        <w:tc>
          <w:tcPr>
            <w:tcW w:w="3073" w:type="dxa"/>
            <w:vMerge/>
            <w:tcBorders>
              <w:top w:val="nil"/>
              <w:left w:val="single" w:sz="8" w:space="0" w:color="auto"/>
              <w:bottom w:val="single" w:sz="8" w:space="0" w:color="auto"/>
              <w:right w:val="single" w:sz="8" w:space="0" w:color="auto"/>
            </w:tcBorders>
            <w:vAlign w:val="center"/>
          </w:tcPr>
          <w:p w:rsidR="00F46F5B" w:rsidRPr="00256DAA" w:rsidRDefault="00F46F5B">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724D1B" w:rsidP="00175BE9">
            <w:pPr>
              <w:pStyle w:val="Corptext3"/>
              <w:jc w:val="center"/>
              <w:rPr>
                <w:highlight w:val="yellow"/>
              </w:rPr>
            </w:pPr>
            <w:r w:rsidRPr="00256DAA">
              <w:rPr>
                <w:highlight w:val="yellow"/>
              </w:rPr>
              <w:t>2</w:t>
            </w:r>
            <w:r w:rsidR="00175BE9" w:rsidRPr="00256DAA">
              <w:rPr>
                <w:highlight w:val="yellow"/>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56991">
            <w:pPr>
              <w:pStyle w:val="Corptext3"/>
              <w:jc w:val="center"/>
              <w:rPr>
                <w:highlight w:val="yellow"/>
              </w:rPr>
            </w:pPr>
            <w:r w:rsidRPr="00256DAA">
              <w:rPr>
                <w:highlight w:val="yellow"/>
              </w:rPr>
              <w:t>49</w:t>
            </w:r>
            <w:r w:rsidR="00647775" w:rsidRPr="00256DAA">
              <w:rPr>
                <w:highlight w:val="yellow"/>
              </w:rPr>
              <w:t>%</w:t>
            </w:r>
          </w:p>
        </w:tc>
      </w:tr>
      <w:tr w:rsidR="00F46F5B" w:rsidTr="00B138DC">
        <w:trPr>
          <w:jc w:val="center"/>
        </w:trPr>
        <w:tc>
          <w:tcPr>
            <w:tcW w:w="30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647775">
            <w:pPr>
              <w:pStyle w:val="Corptext3"/>
              <w:rPr>
                <w:highlight w:val="yellow"/>
                <w:lang w:val="it-IT"/>
              </w:rPr>
            </w:pPr>
            <w:r w:rsidRPr="00256DAA">
              <w:rPr>
                <w:iCs/>
                <w:highlight w:val="yellow"/>
                <w:lang w:val="ro-RO"/>
              </w:rPr>
              <w:t>c</w:t>
            </w:r>
            <w:r w:rsidR="00F46F5B" w:rsidRPr="00256DAA">
              <w:rPr>
                <w:iCs/>
                <w:highlight w:val="yellow"/>
                <w:lang w:val="ro-RO"/>
              </w:rPr>
              <w:t>. Ponderea personalului cu gradul II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Nr. cadre didactice cu gradul al II-lea</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lang w:val="fr-FR"/>
              </w:rPr>
            </w:pPr>
            <w:r w:rsidRPr="00256DAA">
              <w:rPr>
                <w:iCs/>
                <w:highlight w:val="yellow"/>
                <w:lang w:val="ro-RO"/>
              </w:rPr>
              <w:t>Nr. total de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highlight w:val="yellow"/>
              </w:rPr>
            </w:pPr>
            <w:r w:rsidRPr="00256DAA">
              <w:rPr>
                <w:iCs/>
                <w:highlight w:val="yellow"/>
                <w:lang w:val="ro-RO"/>
              </w:rPr>
              <w:t>Ponderea, %</w:t>
            </w:r>
          </w:p>
        </w:tc>
      </w:tr>
      <w:tr w:rsidR="00F46F5B" w:rsidTr="00B138DC">
        <w:trPr>
          <w:jc w:val="center"/>
        </w:trPr>
        <w:tc>
          <w:tcPr>
            <w:tcW w:w="3073" w:type="dxa"/>
            <w:vMerge/>
            <w:tcBorders>
              <w:top w:val="nil"/>
              <w:left w:val="single" w:sz="8" w:space="0" w:color="auto"/>
              <w:bottom w:val="single" w:sz="8" w:space="0" w:color="auto"/>
              <w:right w:val="single" w:sz="8" w:space="0" w:color="auto"/>
            </w:tcBorders>
            <w:vAlign w:val="center"/>
          </w:tcPr>
          <w:p w:rsidR="00F46F5B" w:rsidRPr="00256DAA" w:rsidRDefault="00F46F5B">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175BE9">
            <w:pPr>
              <w:pStyle w:val="Corptext3"/>
              <w:jc w:val="center"/>
              <w:rPr>
                <w:highlight w:val="yellow"/>
              </w:rPr>
            </w:pPr>
            <w:r w:rsidRPr="00256DAA">
              <w:rPr>
                <w:highlight w:val="yellow"/>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56991">
            <w:pPr>
              <w:pStyle w:val="Corptext3"/>
              <w:jc w:val="center"/>
              <w:rPr>
                <w:highlight w:val="yellow"/>
              </w:rPr>
            </w:pPr>
            <w:r w:rsidRPr="00256DAA">
              <w:rPr>
                <w:highlight w:val="yellow"/>
              </w:rPr>
              <w:t>1</w:t>
            </w:r>
            <w:r w:rsidR="00647775" w:rsidRPr="00256DAA">
              <w:rPr>
                <w:highlight w:val="yellow"/>
              </w:rPr>
              <w:t>8</w:t>
            </w:r>
            <w:r w:rsidRPr="00256DAA">
              <w:rPr>
                <w:highlight w:val="yellow"/>
              </w:rPr>
              <w:t>%</w:t>
            </w:r>
          </w:p>
        </w:tc>
      </w:tr>
      <w:tr w:rsidR="00647775" w:rsidTr="003E4556">
        <w:trPr>
          <w:jc w:val="center"/>
        </w:trPr>
        <w:tc>
          <w:tcPr>
            <w:tcW w:w="3073" w:type="dxa"/>
            <w:tcBorders>
              <w:top w:val="nil"/>
              <w:left w:val="single" w:sz="8" w:space="0" w:color="auto"/>
              <w:bottom w:val="single" w:sz="8" w:space="0" w:color="auto"/>
              <w:right w:val="single" w:sz="8" w:space="0" w:color="auto"/>
            </w:tcBorders>
          </w:tcPr>
          <w:p w:rsidR="00647775" w:rsidRPr="00256DAA" w:rsidRDefault="00647775" w:rsidP="00647775">
            <w:pPr>
              <w:pStyle w:val="Corptext3"/>
              <w:rPr>
                <w:highlight w:val="yellow"/>
                <w:lang w:val="it-IT"/>
              </w:rPr>
            </w:pPr>
            <w:r w:rsidRPr="00256DAA">
              <w:rPr>
                <w:iCs/>
                <w:highlight w:val="yellow"/>
                <w:lang w:val="ro-RO"/>
              </w:rPr>
              <w:t xml:space="preserve"> d. Ponderea personalului cu gradul DEF</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647775">
            <w:pPr>
              <w:pStyle w:val="Corptext3"/>
              <w:rPr>
                <w:highlight w:val="yellow"/>
              </w:rPr>
            </w:pPr>
            <w:r w:rsidRPr="00256DAA">
              <w:rPr>
                <w:iCs/>
                <w:highlight w:val="yellow"/>
                <w:lang w:val="ro-RO"/>
              </w:rPr>
              <w:t>Nr. cadre didactice cu gradul  DEF</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3E4556">
            <w:pPr>
              <w:pStyle w:val="Corptext3"/>
              <w:rPr>
                <w:highlight w:val="yellow"/>
                <w:lang w:val="fr-FR"/>
              </w:rPr>
            </w:pPr>
            <w:r w:rsidRPr="00256DAA">
              <w:rPr>
                <w:iCs/>
                <w:highlight w:val="yellow"/>
                <w:lang w:val="ro-RO"/>
              </w:rPr>
              <w:t>Nr. total de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3E4556">
            <w:pPr>
              <w:pStyle w:val="Corptext3"/>
              <w:rPr>
                <w:highlight w:val="yellow"/>
              </w:rPr>
            </w:pPr>
            <w:r w:rsidRPr="00256DAA">
              <w:rPr>
                <w:iCs/>
                <w:highlight w:val="yellow"/>
                <w:lang w:val="ro-RO"/>
              </w:rPr>
              <w:t>Ponderea, %</w:t>
            </w:r>
          </w:p>
        </w:tc>
      </w:tr>
      <w:tr w:rsidR="00647775" w:rsidTr="003E4556">
        <w:trPr>
          <w:jc w:val="center"/>
        </w:trPr>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7775" w:rsidRPr="00256DAA" w:rsidRDefault="00647775" w:rsidP="003E4556">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175BE9">
            <w:pPr>
              <w:pStyle w:val="Corptext3"/>
              <w:jc w:val="center"/>
              <w:rPr>
                <w:highlight w:val="yellow"/>
              </w:rPr>
            </w:pPr>
            <w:r w:rsidRPr="00256DAA">
              <w:rPr>
                <w:highlight w:val="yellow"/>
              </w:rPr>
              <w:t>1</w:t>
            </w:r>
            <w:r w:rsidR="00175BE9" w:rsidRPr="00256DAA">
              <w:rPr>
                <w:highlight w:val="yellow"/>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F56991" w:rsidP="003E4556">
            <w:pPr>
              <w:pStyle w:val="Corptext3"/>
              <w:jc w:val="center"/>
              <w:rPr>
                <w:highlight w:val="yellow"/>
              </w:rPr>
            </w:pPr>
            <w:r w:rsidRPr="00256DAA">
              <w:rPr>
                <w:highlight w:val="yellow"/>
              </w:rPr>
              <w:t>30</w:t>
            </w:r>
            <w:r w:rsidR="00647775" w:rsidRPr="00256DAA">
              <w:rPr>
                <w:highlight w:val="yellow"/>
              </w:rPr>
              <w:t>%</w:t>
            </w:r>
          </w:p>
        </w:tc>
      </w:tr>
      <w:tr w:rsidR="00647775" w:rsidTr="003E4556">
        <w:trPr>
          <w:jc w:val="center"/>
        </w:trPr>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775" w:rsidRPr="00256DAA" w:rsidRDefault="00647775" w:rsidP="00647775">
            <w:pPr>
              <w:pStyle w:val="Corptext3"/>
              <w:rPr>
                <w:highlight w:val="yellow"/>
                <w:lang w:val="it-IT"/>
              </w:rPr>
            </w:pPr>
            <w:r w:rsidRPr="00256DAA">
              <w:rPr>
                <w:iCs/>
                <w:highlight w:val="yellow"/>
                <w:lang w:val="ro-RO"/>
              </w:rPr>
              <w:t>e. Ponderea personalului - DEBUTANTI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647775">
            <w:pPr>
              <w:pStyle w:val="Corptext3"/>
              <w:rPr>
                <w:highlight w:val="yellow"/>
              </w:rPr>
            </w:pPr>
            <w:r w:rsidRPr="00256DAA">
              <w:rPr>
                <w:iCs/>
                <w:highlight w:val="yellow"/>
                <w:lang w:val="ro-RO"/>
              </w:rPr>
              <w:t>Nr. cadre didactice  DEBUTANT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3E4556">
            <w:pPr>
              <w:pStyle w:val="Corptext3"/>
              <w:rPr>
                <w:highlight w:val="yellow"/>
                <w:lang w:val="fr-FR"/>
              </w:rPr>
            </w:pPr>
            <w:r w:rsidRPr="00256DAA">
              <w:rPr>
                <w:iCs/>
                <w:highlight w:val="yellow"/>
                <w:lang w:val="ro-RO"/>
              </w:rPr>
              <w:t>Nr. total de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3E4556">
            <w:pPr>
              <w:pStyle w:val="Corptext3"/>
              <w:rPr>
                <w:highlight w:val="yellow"/>
              </w:rPr>
            </w:pPr>
            <w:r w:rsidRPr="00256DAA">
              <w:rPr>
                <w:iCs/>
                <w:highlight w:val="yellow"/>
                <w:lang w:val="ro-RO"/>
              </w:rPr>
              <w:t>Ponderea, %</w:t>
            </w:r>
          </w:p>
        </w:tc>
      </w:tr>
      <w:tr w:rsidR="00647775" w:rsidTr="003E4556">
        <w:trPr>
          <w:jc w:val="center"/>
        </w:trPr>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7775" w:rsidRPr="00256DAA" w:rsidRDefault="00647775" w:rsidP="003E4556">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3E4556">
            <w:pPr>
              <w:pStyle w:val="Corptext3"/>
              <w:jc w:val="center"/>
              <w:rPr>
                <w:highlight w:val="yellow"/>
              </w:rPr>
            </w:pPr>
            <w:r w:rsidRPr="00256DAA">
              <w:rPr>
                <w:highlight w:val="yellow"/>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rsidP="00647775">
            <w:pPr>
              <w:pStyle w:val="Corptext3"/>
              <w:jc w:val="center"/>
              <w:rPr>
                <w:highlight w:val="yellow"/>
              </w:rPr>
            </w:pPr>
            <w:r w:rsidRPr="00256DAA">
              <w:rPr>
                <w:highlight w:val="yellow"/>
              </w:rPr>
              <w:t>2%</w:t>
            </w:r>
          </w:p>
        </w:tc>
      </w:tr>
      <w:tr w:rsidR="00647775" w:rsidTr="00B138DC">
        <w:trPr>
          <w:jc w:val="center"/>
        </w:trPr>
        <w:tc>
          <w:tcPr>
            <w:tcW w:w="30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f. Ponderea cadrelor didactice cu gradaţie de merit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lang w:val="fr-FR"/>
              </w:rPr>
            </w:pPr>
            <w:r w:rsidRPr="00256DAA">
              <w:rPr>
                <w:iCs/>
                <w:highlight w:val="yellow"/>
                <w:lang w:val="ro-RO"/>
              </w:rPr>
              <w:t>Nr. cadre didactice cu gradaţie de merit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Nr. total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Pondere, %</w:t>
            </w:r>
          </w:p>
        </w:tc>
      </w:tr>
      <w:tr w:rsidR="00647775" w:rsidTr="00B138DC">
        <w:trPr>
          <w:jc w:val="center"/>
        </w:trPr>
        <w:tc>
          <w:tcPr>
            <w:tcW w:w="3073" w:type="dxa"/>
            <w:vMerge/>
            <w:tcBorders>
              <w:top w:val="nil"/>
              <w:left w:val="single" w:sz="8" w:space="0" w:color="auto"/>
              <w:bottom w:val="single" w:sz="8" w:space="0" w:color="auto"/>
              <w:right w:val="single" w:sz="8" w:space="0" w:color="auto"/>
            </w:tcBorders>
            <w:vAlign w:val="center"/>
          </w:tcPr>
          <w:p w:rsidR="00647775" w:rsidRPr="00256DAA" w:rsidRDefault="00647775">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F56991">
            <w:pPr>
              <w:pStyle w:val="Corptext3"/>
              <w:jc w:val="center"/>
              <w:rPr>
                <w:highlight w:val="yellow"/>
              </w:rPr>
            </w:pPr>
            <w:r w:rsidRPr="00256DAA">
              <w:rPr>
                <w:highlight w:val="yellow"/>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F56991">
            <w:pPr>
              <w:pStyle w:val="Corptext3"/>
              <w:jc w:val="center"/>
              <w:rPr>
                <w:highlight w:val="yellow"/>
              </w:rPr>
            </w:pPr>
            <w:r w:rsidRPr="00256DAA">
              <w:rPr>
                <w:highlight w:val="yellow"/>
              </w:rPr>
              <w:t>10</w:t>
            </w:r>
            <w:r w:rsidR="00647775" w:rsidRPr="00256DAA">
              <w:rPr>
                <w:highlight w:val="yellow"/>
              </w:rPr>
              <w:t>%</w:t>
            </w:r>
          </w:p>
        </w:tc>
      </w:tr>
      <w:tr w:rsidR="00647775" w:rsidTr="00B138DC">
        <w:trPr>
          <w:jc w:val="center"/>
        </w:trPr>
        <w:tc>
          <w:tcPr>
            <w:tcW w:w="30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 xml:space="preserve">g. Ponderea cadrelor didactice care în ultimii 5 ani au urmat cel puţin o formă de perfecţionare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Nr. cadre didactice care în ultimii 5 ani au urmat cel puţin o formă de perfecţionare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Nr. total cadre didactice</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647775">
            <w:pPr>
              <w:pStyle w:val="Corptext3"/>
              <w:rPr>
                <w:highlight w:val="yellow"/>
              </w:rPr>
            </w:pPr>
            <w:r w:rsidRPr="00256DAA">
              <w:rPr>
                <w:iCs/>
                <w:highlight w:val="yellow"/>
                <w:lang w:val="ro-RO"/>
              </w:rPr>
              <w:t>Pondere, %</w:t>
            </w:r>
          </w:p>
        </w:tc>
      </w:tr>
      <w:tr w:rsidR="00647775" w:rsidTr="00B138DC">
        <w:trPr>
          <w:jc w:val="center"/>
        </w:trPr>
        <w:tc>
          <w:tcPr>
            <w:tcW w:w="3073" w:type="dxa"/>
            <w:vMerge/>
            <w:tcBorders>
              <w:top w:val="nil"/>
              <w:left w:val="single" w:sz="8" w:space="0" w:color="auto"/>
              <w:bottom w:val="single" w:sz="8" w:space="0" w:color="auto"/>
              <w:right w:val="single" w:sz="8" w:space="0" w:color="auto"/>
            </w:tcBorders>
            <w:vAlign w:val="center"/>
          </w:tcPr>
          <w:p w:rsidR="00647775" w:rsidRPr="00256DAA" w:rsidRDefault="00647775">
            <w:pPr>
              <w:rPr>
                <w:highlight w:val="yello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F56991">
            <w:pPr>
              <w:pStyle w:val="Corptext3"/>
              <w:jc w:val="center"/>
              <w:rPr>
                <w:highlight w:val="yellow"/>
              </w:rPr>
            </w:pPr>
            <w:r w:rsidRPr="00256DAA">
              <w:rPr>
                <w:highlight w:val="yellow"/>
              </w:rPr>
              <w:t>25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175BE9" w:rsidP="00175BE9">
            <w:pPr>
              <w:pStyle w:val="Corptext3"/>
              <w:jc w:val="center"/>
              <w:rPr>
                <w:highlight w:val="yellow"/>
              </w:rPr>
            </w:pPr>
            <w:r w:rsidRPr="00256DAA">
              <w:rPr>
                <w:highlight w:val="yellow"/>
              </w:rPr>
              <w:t>57</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647775" w:rsidRPr="00256DAA" w:rsidRDefault="00F56991">
            <w:pPr>
              <w:pStyle w:val="Corptext3"/>
              <w:jc w:val="center"/>
              <w:rPr>
                <w:highlight w:val="yellow"/>
              </w:rPr>
            </w:pPr>
            <w:r w:rsidRPr="00256DAA">
              <w:rPr>
                <w:highlight w:val="yellow"/>
              </w:rPr>
              <w:t>44</w:t>
            </w:r>
            <w:r w:rsidR="00647775" w:rsidRPr="00256DAA">
              <w:rPr>
                <w:highlight w:val="yellow"/>
              </w:rPr>
              <w:t>%</w:t>
            </w:r>
          </w:p>
        </w:tc>
      </w:tr>
    </w:tbl>
    <w:p w:rsidR="00F46F5B" w:rsidRDefault="00F46F5B" w:rsidP="00F46F5B">
      <w:r>
        <w:t> </w:t>
      </w:r>
    </w:p>
    <w:p w:rsidR="00F46F5B" w:rsidRDefault="00F46F5B" w:rsidP="00F46F5B">
      <w:r>
        <w:t> </w:t>
      </w:r>
    </w:p>
    <w:p w:rsidR="00AC19D5" w:rsidRDefault="00FB6424" w:rsidP="00582F9D">
      <w:pPr>
        <w:jc w:val="center"/>
      </w:pPr>
      <w:r>
        <w:rPr>
          <w:noProof/>
          <w:lang w:val="ro-RO" w:eastAsia="ro-RO"/>
        </w:rPr>
        <w:drawing>
          <wp:inline distT="0" distB="0" distL="0" distR="0">
            <wp:extent cx="4938903" cy="3034157"/>
            <wp:effectExtent l="12192" t="6096" r="3810" b="762"/>
            <wp:docPr id="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F9D" w:rsidRDefault="00582F9D" w:rsidP="00F46F5B"/>
    <w:p w:rsidR="00582F9D" w:rsidRDefault="00582F9D" w:rsidP="00F46F5B"/>
    <w:p w:rsidR="00582F9D" w:rsidRDefault="00582F9D" w:rsidP="00F46F5B"/>
    <w:p w:rsidR="00F46F5B" w:rsidRPr="00F46F5B" w:rsidRDefault="00F46F5B" w:rsidP="006A688D">
      <w:pPr>
        <w:pStyle w:val="Titlu4"/>
        <w:rPr>
          <w:lang w:val="fr-FR"/>
        </w:rPr>
      </w:pPr>
      <w:bookmarkStart w:id="13" w:name="_Toc131329461"/>
      <w:r>
        <w:rPr>
          <w:lang w:val="ro-RO"/>
        </w:rPr>
        <w:t>II.1.7</w:t>
      </w:r>
      <w:r>
        <w:rPr>
          <w:sz w:val="14"/>
          <w:szCs w:val="14"/>
          <w:lang w:val="ro-RO"/>
        </w:rPr>
        <w:t xml:space="preserve">      </w:t>
      </w:r>
      <w:r>
        <w:rPr>
          <w:lang w:val="ro-RO"/>
        </w:rPr>
        <w:t>Infrastructură şi resurse ale şcolii</w:t>
      </w:r>
      <w:bookmarkEnd w:id="13"/>
    </w:p>
    <w:p w:rsidR="00F46F5B" w:rsidRPr="00B138DC" w:rsidRDefault="00F46F5B" w:rsidP="00B138DC">
      <w:pPr>
        <w:pStyle w:val="Corptext3"/>
        <w:rPr>
          <w:sz w:val="28"/>
          <w:szCs w:val="28"/>
          <w:lang w:val="ro-RO"/>
        </w:rPr>
      </w:pPr>
      <w:r w:rsidRPr="00B138DC">
        <w:rPr>
          <w:sz w:val="28"/>
          <w:szCs w:val="28"/>
          <w:u w:val="single"/>
          <w:lang w:val="ro-RO"/>
        </w:rPr>
        <w:t>7. 1. Statutul clădirii, vârsta şi anul ultimei renovări</w:t>
      </w:r>
      <w:r w:rsidRPr="00B138DC">
        <w:rPr>
          <w:iCs/>
          <w:sz w:val="28"/>
          <w:szCs w:val="28"/>
          <w:lang w:val="ro-RO"/>
        </w:rPr>
        <w:t> </w:t>
      </w:r>
    </w:p>
    <w:tbl>
      <w:tblPr>
        <w:tblW w:w="7780" w:type="dxa"/>
        <w:jc w:val="center"/>
        <w:tblCellMar>
          <w:left w:w="0" w:type="dxa"/>
          <w:right w:w="0" w:type="dxa"/>
        </w:tblCellMar>
        <w:tblLook w:val="0000"/>
      </w:tblPr>
      <w:tblGrid>
        <w:gridCol w:w="2278"/>
        <w:gridCol w:w="5502"/>
      </w:tblGrid>
      <w:tr w:rsidR="00F46F5B" w:rsidRPr="00B138DC" w:rsidTr="0022223F">
        <w:trPr>
          <w:jc w:val="center"/>
        </w:trPr>
        <w:tc>
          <w:tcPr>
            <w:tcW w:w="1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784AD3">
            <w:pPr>
              <w:pStyle w:val="Corptext3"/>
              <w:rPr>
                <w:sz w:val="28"/>
                <w:szCs w:val="28"/>
              </w:rPr>
            </w:pPr>
            <w:r>
              <w:rPr>
                <w:iCs/>
                <w:sz w:val="28"/>
                <w:szCs w:val="28"/>
                <w:lang w:val="ro-RO"/>
              </w:rPr>
              <w:t>Corpul de clădire</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4AD3">
            <w:pPr>
              <w:pStyle w:val="Corptext3"/>
              <w:jc w:val="center"/>
              <w:rPr>
                <w:sz w:val="28"/>
                <w:szCs w:val="28"/>
              </w:rPr>
            </w:pPr>
            <w:r w:rsidRPr="00B138DC">
              <w:rPr>
                <w:iCs/>
                <w:sz w:val="28"/>
                <w:szCs w:val="28"/>
                <w:lang w:val="ro-RO"/>
              </w:rPr>
              <w:t>Corpul A  Corpul B </w:t>
            </w:r>
            <w:r w:rsidR="00784AD3">
              <w:rPr>
                <w:iCs/>
                <w:sz w:val="28"/>
                <w:szCs w:val="28"/>
                <w:lang w:val="ro-RO"/>
              </w:rPr>
              <w:t>Şc. Gimn. Nr.16</w:t>
            </w:r>
          </w:p>
        </w:tc>
      </w:tr>
      <w:tr w:rsidR="00F46F5B" w:rsidRPr="00B138DC" w:rsidTr="0022223F">
        <w:trPr>
          <w:jc w:val="center"/>
        </w:trPr>
        <w:tc>
          <w:tcPr>
            <w:tcW w:w="12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rPr>
                <w:sz w:val="28"/>
                <w:szCs w:val="28"/>
              </w:rPr>
            </w:pPr>
            <w:r w:rsidRPr="00B138DC">
              <w:rPr>
                <w:iCs/>
                <w:sz w:val="28"/>
                <w:szCs w:val="28"/>
                <w:lang w:val="ro-RO"/>
              </w:rPr>
              <w:t>Anul ultimei renovări</w:t>
            </w:r>
          </w:p>
        </w:tc>
        <w:tc>
          <w:tcPr>
            <w:tcW w:w="3100"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784AD3">
            <w:pPr>
              <w:pStyle w:val="Corptext3"/>
              <w:rPr>
                <w:sz w:val="28"/>
                <w:szCs w:val="28"/>
              </w:rPr>
            </w:pPr>
            <w:r>
              <w:rPr>
                <w:sz w:val="28"/>
                <w:szCs w:val="28"/>
              </w:rPr>
              <w:t>2008            2008    2009</w:t>
            </w:r>
          </w:p>
        </w:tc>
      </w:tr>
    </w:tbl>
    <w:p w:rsidR="00582F9D" w:rsidRDefault="00582F9D" w:rsidP="00B138DC">
      <w:pPr>
        <w:pStyle w:val="Corptext3"/>
        <w:rPr>
          <w:sz w:val="28"/>
          <w:szCs w:val="28"/>
          <w:u w:val="single"/>
          <w:lang w:val="ro-RO"/>
        </w:rPr>
      </w:pPr>
    </w:p>
    <w:p w:rsidR="00F46F5B" w:rsidRDefault="00F46F5B" w:rsidP="00B138DC">
      <w:pPr>
        <w:pStyle w:val="Corptext3"/>
        <w:rPr>
          <w:iCs/>
          <w:sz w:val="28"/>
          <w:szCs w:val="28"/>
          <w:lang w:val="ro-RO"/>
        </w:rPr>
      </w:pPr>
      <w:r w:rsidRPr="00B138DC">
        <w:rPr>
          <w:sz w:val="28"/>
          <w:szCs w:val="28"/>
          <w:u w:val="single"/>
          <w:lang w:val="ro-RO"/>
        </w:rPr>
        <w:t>7. 2. Organizarea spaţiului şcolar</w:t>
      </w:r>
      <w:r w:rsidRPr="00B138DC">
        <w:rPr>
          <w:iCs/>
          <w:sz w:val="28"/>
          <w:szCs w:val="28"/>
          <w:lang w:val="ro-RO"/>
        </w:rPr>
        <w:t> </w:t>
      </w:r>
    </w:p>
    <w:tbl>
      <w:tblPr>
        <w:tblW w:w="10632" w:type="dxa"/>
        <w:tblInd w:w="-318" w:type="dxa"/>
        <w:tblCellMar>
          <w:left w:w="0" w:type="dxa"/>
          <w:right w:w="0" w:type="dxa"/>
        </w:tblCellMar>
        <w:tblLook w:val="0000"/>
      </w:tblPr>
      <w:tblGrid>
        <w:gridCol w:w="3970"/>
        <w:gridCol w:w="1559"/>
        <w:gridCol w:w="1843"/>
        <w:gridCol w:w="3260"/>
      </w:tblGrid>
      <w:tr w:rsidR="00F46F5B" w:rsidRPr="00B138DC" w:rsidTr="00645EC5">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EB05FC" w:rsidRDefault="00F46F5B">
            <w:pPr>
              <w:pStyle w:val="Corptext3"/>
              <w:rPr>
                <w:b/>
                <w:sz w:val="28"/>
                <w:szCs w:val="28"/>
              </w:rPr>
            </w:pPr>
            <w:r w:rsidRPr="00EB05FC">
              <w:rPr>
                <w:b/>
                <w:iCs/>
                <w:sz w:val="28"/>
                <w:szCs w:val="28"/>
                <w:lang w:val="ro-RO"/>
              </w:rPr>
              <w:t>Entitate spaţiu şcolar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EB05FC" w:rsidRDefault="00F46F5B">
            <w:pPr>
              <w:pStyle w:val="Corptext3"/>
              <w:jc w:val="center"/>
              <w:rPr>
                <w:b/>
                <w:sz w:val="28"/>
                <w:szCs w:val="28"/>
              </w:rPr>
            </w:pPr>
            <w:r w:rsidRPr="00EB05FC">
              <w:rPr>
                <w:b/>
                <w:iCs/>
                <w:sz w:val="28"/>
                <w:szCs w:val="28"/>
                <w:lang w:val="ro-RO"/>
              </w:rPr>
              <w:t>Nr. entităţi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EB05FC" w:rsidRDefault="00F46F5B">
            <w:pPr>
              <w:pStyle w:val="Corptext3"/>
              <w:jc w:val="center"/>
              <w:rPr>
                <w:b/>
                <w:sz w:val="28"/>
                <w:szCs w:val="28"/>
              </w:rPr>
            </w:pPr>
            <w:r w:rsidRPr="00EB05FC">
              <w:rPr>
                <w:b/>
                <w:iCs/>
                <w:sz w:val="28"/>
                <w:szCs w:val="28"/>
                <w:lang w:val="ro-RO"/>
              </w:rPr>
              <w:t>Suprafaţă</w:t>
            </w:r>
            <w:r w:rsidR="0022223F" w:rsidRPr="00EB05FC">
              <w:rPr>
                <w:b/>
                <w:iCs/>
                <w:sz w:val="28"/>
                <w:szCs w:val="28"/>
                <w:lang w:val="ro-RO"/>
              </w:rPr>
              <w:t xml:space="preserve"> m</w:t>
            </w:r>
            <w:r w:rsidR="0022223F" w:rsidRPr="00EB05FC">
              <w:rPr>
                <w:b/>
                <w:iCs/>
                <w:sz w:val="28"/>
                <w:szCs w:val="28"/>
                <w:vertAlign w:val="superscript"/>
                <w:lang w:val="ro-RO"/>
              </w:rPr>
              <w:t>2</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EB05FC" w:rsidRDefault="00622FF2">
            <w:pPr>
              <w:pStyle w:val="Corptext3"/>
              <w:jc w:val="center"/>
              <w:rPr>
                <w:b/>
                <w:sz w:val="28"/>
                <w:szCs w:val="28"/>
              </w:rPr>
            </w:pPr>
            <w:r w:rsidRPr="00EB05FC">
              <w:rPr>
                <w:b/>
                <w:iCs/>
                <w:sz w:val="28"/>
                <w:szCs w:val="28"/>
                <w:lang w:val="ro-RO"/>
              </w:rPr>
              <w:t>A</w:t>
            </w:r>
            <w:r w:rsidR="00F46F5B" w:rsidRPr="00EB05FC">
              <w:rPr>
                <w:b/>
                <w:iCs/>
                <w:sz w:val="28"/>
                <w:szCs w:val="28"/>
                <w:lang w:val="ro-RO"/>
              </w:rPr>
              <w:t>precierea stării</w:t>
            </w:r>
          </w:p>
        </w:tc>
      </w:tr>
      <w:tr w:rsidR="00F46F5B" w:rsidRPr="00B138DC"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sz w:val="28"/>
                <w:szCs w:val="28"/>
                <w:highlight w:val="yellow"/>
              </w:rPr>
            </w:pPr>
            <w:r w:rsidRPr="00256DAA">
              <w:rPr>
                <w:iCs/>
                <w:sz w:val="28"/>
                <w:szCs w:val="28"/>
                <w:highlight w:val="yellow"/>
                <w:lang w:val="ro-RO"/>
              </w:rPr>
              <w:t>Sală de clasă</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877BDF" w:rsidP="00D41E05">
            <w:pPr>
              <w:pStyle w:val="Corptext3"/>
              <w:jc w:val="center"/>
              <w:rPr>
                <w:sz w:val="28"/>
                <w:szCs w:val="28"/>
                <w:highlight w:val="yellow"/>
              </w:rPr>
            </w:pPr>
            <w:r w:rsidRPr="00256DAA">
              <w:rPr>
                <w:iCs/>
                <w:sz w:val="28"/>
                <w:szCs w:val="28"/>
                <w:highlight w:val="yellow"/>
                <w:lang w:val="ro-RO"/>
              </w:rPr>
              <w:t>3</w:t>
            </w:r>
            <w:r w:rsidR="00D41E05" w:rsidRPr="00256DAA">
              <w:rPr>
                <w:iCs/>
                <w:sz w:val="28"/>
                <w:szCs w:val="28"/>
                <w:highlight w:val="yellow"/>
                <w:lang w:val="ro-RO"/>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pPr>
              <w:pStyle w:val="Corptext3"/>
              <w:jc w:val="center"/>
              <w:rPr>
                <w:sz w:val="28"/>
                <w:szCs w:val="28"/>
                <w:highlight w:val="yellow"/>
              </w:rPr>
            </w:pPr>
            <w:r w:rsidRPr="00256DAA">
              <w:rPr>
                <w:sz w:val="28"/>
                <w:szCs w:val="28"/>
                <w:highlight w:val="yellow"/>
              </w:rPr>
              <w:t>1642,34</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jc w:val="center"/>
              <w:rPr>
                <w:sz w:val="28"/>
                <w:szCs w:val="28"/>
                <w:highlight w:val="yellow"/>
              </w:rPr>
            </w:pPr>
            <w:r w:rsidRPr="00256DAA">
              <w:rPr>
                <w:iCs/>
                <w:sz w:val="28"/>
                <w:szCs w:val="28"/>
                <w:highlight w:val="yellow"/>
                <w:lang w:val="ro-RO"/>
              </w:rPr>
              <w:t xml:space="preserve">Foarte </w:t>
            </w:r>
            <w:r w:rsidR="00F46F5B" w:rsidRPr="00256DAA">
              <w:rPr>
                <w:iCs/>
                <w:sz w:val="28"/>
                <w:szCs w:val="28"/>
                <w:highlight w:val="yellow"/>
                <w:lang w:val="ro-RO"/>
              </w:rPr>
              <w:t>Bună</w:t>
            </w:r>
          </w:p>
        </w:tc>
      </w:tr>
      <w:tr w:rsidR="00F46F5B" w:rsidRPr="00B138DC"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sz w:val="28"/>
                <w:szCs w:val="28"/>
                <w:highlight w:val="yellow"/>
              </w:rPr>
            </w:pPr>
            <w:r w:rsidRPr="00256DAA">
              <w:rPr>
                <w:iCs/>
                <w:sz w:val="28"/>
                <w:szCs w:val="28"/>
                <w:highlight w:val="yellow"/>
                <w:lang w:val="ro-RO"/>
              </w:rPr>
              <w:t>Sală de sport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877BDF">
            <w:pPr>
              <w:pStyle w:val="Corptext3"/>
              <w:jc w:val="center"/>
              <w:rPr>
                <w:sz w:val="28"/>
                <w:szCs w:val="28"/>
                <w:highlight w:val="yellow"/>
              </w:rPr>
            </w:pPr>
            <w:r w:rsidRPr="00256DAA">
              <w:rPr>
                <w:iCs/>
                <w:sz w:val="28"/>
                <w:szCs w:val="28"/>
                <w:highlight w:val="yellow"/>
                <w:lang w:val="ro-RO"/>
              </w:rPr>
              <w:t>2</w:t>
            </w:r>
            <w:r w:rsidR="00F46F5B" w:rsidRPr="00256DAA">
              <w:rPr>
                <w:iCs/>
                <w:sz w:val="28"/>
                <w:szCs w:val="28"/>
                <w:highlight w:val="yellow"/>
                <w:lang w:val="ro-RO"/>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rsidP="0022223F">
            <w:pPr>
              <w:pStyle w:val="Corptext3"/>
              <w:jc w:val="center"/>
              <w:rPr>
                <w:sz w:val="28"/>
                <w:szCs w:val="28"/>
                <w:highlight w:val="yellow"/>
              </w:rPr>
            </w:pPr>
            <w:r w:rsidRPr="00256DAA">
              <w:rPr>
                <w:sz w:val="28"/>
                <w:szCs w:val="28"/>
                <w:highlight w:val="yellow"/>
              </w:rPr>
              <w:t>119,49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jc w:val="center"/>
              <w:rPr>
                <w:sz w:val="28"/>
                <w:szCs w:val="28"/>
                <w:highlight w:val="yellow"/>
              </w:rPr>
            </w:pPr>
            <w:r w:rsidRPr="00256DAA">
              <w:rPr>
                <w:iCs/>
                <w:sz w:val="28"/>
                <w:szCs w:val="28"/>
                <w:highlight w:val="yellow"/>
                <w:lang w:val="ro-RO"/>
              </w:rPr>
              <w:t> </w:t>
            </w:r>
            <w:r w:rsidR="00151186" w:rsidRPr="00256DAA">
              <w:rPr>
                <w:iCs/>
                <w:sz w:val="28"/>
                <w:szCs w:val="28"/>
                <w:highlight w:val="yellow"/>
                <w:lang w:val="ro-RO"/>
              </w:rPr>
              <w:t xml:space="preserve">Amenajata in sala de clasa </w:t>
            </w:r>
          </w:p>
        </w:tc>
      </w:tr>
      <w:tr w:rsidR="00F46F5B"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sz w:val="28"/>
                <w:szCs w:val="28"/>
                <w:highlight w:val="yellow"/>
              </w:rPr>
            </w:pPr>
            <w:r w:rsidRPr="00256DAA">
              <w:rPr>
                <w:iCs/>
                <w:sz w:val="28"/>
                <w:szCs w:val="28"/>
                <w:highlight w:val="yellow"/>
                <w:lang w:val="ro-RO"/>
              </w:rPr>
              <w:lastRenderedPageBreak/>
              <w:t>Bibliotecă</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pPr>
              <w:pStyle w:val="Corptext3"/>
              <w:jc w:val="center"/>
              <w:rPr>
                <w:sz w:val="28"/>
                <w:szCs w:val="28"/>
                <w:highlight w:val="yellow"/>
              </w:rPr>
            </w:pPr>
            <w:r w:rsidRPr="00256DAA">
              <w:rPr>
                <w:iCs/>
                <w:sz w:val="28"/>
                <w:szCs w:val="28"/>
                <w:highlight w:val="yellow"/>
                <w:lang w:val="ro-RO"/>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pPr>
              <w:pStyle w:val="Corptext3"/>
              <w:jc w:val="center"/>
              <w:rPr>
                <w:sz w:val="28"/>
                <w:szCs w:val="28"/>
                <w:highlight w:val="yellow"/>
              </w:rPr>
            </w:pPr>
            <w:r w:rsidRPr="00256DAA">
              <w:rPr>
                <w:sz w:val="28"/>
                <w:szCs w:val="28"/>
                <w:highlight w:val="yellow"/>
              </w:rPr>
              <w:t>49,10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jc w:val="center"/>
              <w:rPr>
                <w:sz w:val="28"/>
                <w:szCs w:val="28"/>
                <w:highlight w:val="yellow"/>
              </w:rPr>
            </w:pPr>
            <w:r w:rsidRPr="00256DAA">
              <w:rPr>
                <w:iCs/>
                <w:sz w:val="28"/>
                <w:szCs w:val="28"/>
                <w:highlight w:val="yellow"/>
                <w:lang w:val="ro-RO"/>
              </w:rPr>
              <w:t>Bună</w:t>
            </w:r>
          </w:p>
        </w:tc>
      </w:tr>
      <w:tr w:rsidR="00F46F5B"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rPr>
                <w:sz w:val="28"/>
                <w:szCs w:val="28"/>
                <w:highlight w:val="yellow"/>
              </w:rPr>
            </w:pPr>
            <w:r w:rsidRPr="00256DAA">
              <w:rPr>
                <w:iCs/>
                <w:sz w:val="28"/>
                <w:szCs w:val="28"/>
                <w:highlight w:val="yellow"/>
                <w:lang w:val="ro-RO"/>
              </w:rPr>
              <w:t>Direcţiune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877BDF">
            <w:pPr>
              <w:pStyle w:val="Corptext3"/>
              <w:jc w:val="center"/>
              <w:rPr>
                <w:sz w:val="28"/>
                <w:szCs w:val="28"/>
                <w:highlight w:val="yellow"/>
              </w:rPr>
            </w:pPr>
            <w:r w:rsidRPr="00256DAA">
              <w:rPr>
                <w:iCs/>
                <w:sz w:val="28"/>
                <w:szCs w:val="28"/>
                <w:highlight w:val="yellow"/>
                <w:lang w:val="ro-RO"/>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pPr>
              <w:pStyle w:val="Corptext3"/>
              <w:jc w:val="center"/>
              <w:rPr>
                <w:sz w:val="28"/>
                <w:szCs w:val="28"/>
                <w:highlight w:val="yellow"/>
              </w:rPr>
            </w:pPr>
            <w:r w:rsidRPr="00256DAA">
              <w:rPr>
                <w:sz w:val="28"/>
                <w:szCs w:val="28"/>
                <w:highlight w:val="yellow"/>
              </w:rPr>
              <w:t>31,90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jc w:val="center"/>
              <w:rPr>
                <w:sz w:val="28"/>
                <w:szCs w:val="28"/>
                <w:highlight w:val="yellow"/>
              </w:rPr>
            </w:pPr>
            <w:r w:rsidRPr="00256DAA">
              <w:rPr>
                <w:iCs/>
                <w:sz w:val="28"/>
                <w:szCs w:val="28"/>
                <w:highlight w:val="yellow"/>
                <w:lang w:val="ro-RO"/>
              </w:rPr>
              <w:t>Foarte Bună</w:t>
            </w:r>
          </w:p>
        </w:tc>
      </w:tr>
      <w:tr w:rsidR="00F46F5B"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sz w:val="28"/>
                <w:szCs w:val="28"/>
                <w:highlight w:val="yellow"/>
              </w:rPr>
            </w:pPr>
            <w:r w:rsidRPr="00256DAA">
              <w:rPr>
                <w:iCs/>
                <w:sz w:val="28"/>
                <w:szCs w:val="28"/>
                <w:highlight w:val="yellow"/>
                <w:lang w:val="ro-RO"/>
              </w:rPr>
              <w:t>Cabinet de asistenţă şi consiliere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877BDF">
            <w:pPr>
              <w:pStyle w:val="Corptext3"/>
              <w:jc w:val="center"/>
              <w:rPr>
                <w:sz w:val="28"/>
                <w:szCs w:val="28"/>
                <w:highlight w:val="yellow"/>
              </w:rPr>
            </w:pPr>
            <w:r w:rsidRPr="00256DAA">
              <w:rPr>
                <w:iCs/>
                <w:sz w:val="28"/>
                <w:szCs w:val="28"/>
                <w:highlight w:val="yellow"/>
                <w:lang w:val="ro-RO"/>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rsidP="0022223F">
            <w:pPr>
              <w:pStyle w:val="Corptext3"/>
              <w:jc w:val="center"/>
              <w:rPr>
                <w:sz w:val="28"/>
                <w:szCs w:val="28"/>
                <w:highlight w:val="yellow"/>
              </w:rPr>
            </w:pPr>
            <w:r w:rsidRPr="00256DAA">
              <w:rPr>
                <w:sz w:val="28"/>
                <w:szCs w:val="28"/>
                <w:highlight w:val="yellow"/>
              </w:rPr>
              <w:t>28,90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jc w:val="center"/>
              <w:rPr>
                <w:sz w:val="28"/>
                <w:szCs w:val="28"/>
                <w:highlight w:val="yellow"/>
              </w:rPr>
            </w:pPr>
            <w:r w:rsidRPr="00256DAA">
              <w:rPr>
                <w:iCs/>
                <w:sz w:val="28"/>
                <w:szCs w:val="28"/>
                <w:highlight w:val="yellow"/>
                <w:lang w:val="ro-RO"/>
              </w:rPr>
              <w:t>Foarte Bună</w:t>
            </w:r>
          </w:p>
        </w:tc>
      </w:tr>
      <w:tr w:rsidR="00F46F5B"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rPr>
                <w:sz w:val="28"/>
                <w:szCs w:val="28"/>
                <w:highlight w:val="yellow"/>
              </w:rPr>
            </w:pPr>
            <w:r w:rsidRPr="00256DAA">
              <w:rPr>
                <w:iCs/>
                <w:sz w:val="28"/>
                <w:szCs w:val="28"/>
                <w:highlight w:val="yellow"/>
                <w:lang w:val="ro-RO"/>
              </w:rPr>
              <w:t>Cabinet de logopedie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F46F5B">
            <w:pPr>
              <w:pStyle w:val="Corptext3"/>
              <w:jc w:val="center"/>
              <w:rPr>
                <w:sz w:val="28"/>
                <w:szCs w:val="28"/>
                <w:highlight w:val="yellow"/>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22223F">
            <w:pPr>
              <w:pStyle w:val="Corptext3"/>
              <w:jc w:val="center"/>
              <w:rPr>
                <w:sz w:val="28"/>
                <w:szCs w:val="28"/>
                <w:highlight w:val="yellow"/>
              </w:rPr>
            </w:pPr>
            <w:r w:rsidRPr="00256DAA">
              <w:rPr>
                <w:sz w:val="28"/>
                <w:szCs w:val="28"/>
                <w:highlight w:val="yellow"/>
              </w:rPr>
              <w:t>15,70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F5B" w:rsidRPr="00256DAA" w:rsidRDefault="00622FF2">
            <w:pPr>
              <w:pStyle w:val="Corptext3"/>
              <w:jc w:val="center"/>
              <w:rPr>
                <w:sz w:val="28"/>
                <w:szCs w:val="28"/>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rPr>
                <w:sz w:val="28"/>
                <w:szCs w:val="28"/>
                <w:highlight w:val="yellow"/>
              </w:rPr>
            </w:pPr>
            <w:r w:rsidRPr="00256DAA">
              <w:rPr>
                <w:iCs/>
                <w:sz w:val="28"/>
                <w:szCs w:val="28"/>
                <w:highlight w:val="yellow"/>
                <w:lang w:val="ro-RO"/>
              </w:rPr>
              <w:t>Sală TIC</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22223F">
            <w:pPr>
              <w:pStyle w:val="Corptext3"/>
              <w:jc w:val="center"/>
              <w:rPr>
                <w:sz w:val="28"/>
                <w:szCs w:val="28"/>
                <w:highlight w:val="yellow"/>
              </w:rPr>
            </w:pPr>
            <w:r w:rsidRPr="00256DAA">
              <w:rPr>
                <w:iCs/>
                <w:sz w:val="28"/>
                <w:szCs w:val="28"/>
                <w:highlight w:val="yellow"/>
                <w:lang w:val="ro-RO"/>
              </w:rPr>
              <w:t> </w:t>
            </w:r>
            <w:r w:rsidR="0022223F"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pPr>
              <w:pStyle w:val="Corptext3"/>
              <w:jc w:val="center"/>
              <w:rPr>
                <w:sz w:val="28"/>
                <w:szCs w:val="28"/>
                <w:highlight w:val="yellow"/>
              </w:rPr>
            </w:pPr>
            <w:r w:rsidRPr="00256DAA">
              <w:rPr>
                <w:sz w:val="28"/>
                <w:szCs w:val="28"/>
                <w:highlight w:val="yellow"/>
              </w:rPr>
              <w:t>49,53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sz w:val="28"/>
                <w:szCs w:val="28"/>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rPr>
                <w:sz w:val="28"/>
                <w:szCs w:val="28"/>
                <w:highlight w:val="yellow"/>
              </w:rPr>
            </w:pPr>
            <w:r w:rsidRPr="00256DAA">
              <w:rPr>
                <w:iCs/>
                <w:sz w:val="28"/>
                <w:szCs w:val="28"/>
                <w:highlight w:val="yellow"/>
                <w:lang w:val="ro-RO"/>
              </w:rPr>
              <w:t>Cabinet medical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jc w:val="center"/>
              <w:rPr>
                <w:sz w:val="28"/>
                <w:szCs w:val="28"/>
                <w:highlight w:val="yellow"/>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pPr>
              <w:pStyle w:val="Corptext3"/>
              <w:jc w:val="center"/>
              <w:rPr>
                <w:sz w:val="28"/>
                <w:szCs w:val="28"/>
                <w:highlight w:val="yellow"/>
              </w:rPr>
            </w:pPr>
            <w:r w:rsidRPr="00256DAA">
              <w:rPr>
                <w:sz w:val="28"/>
                <w:szCs w:val="28"/>
                <w:highlight w:val="yellow"/>
              </w:rPr>
              <w:t>15,70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45EC5" w:rsidP="00696248">
            <w:pPr>
              <w:pStyle w:val="Corptext3"/>
              <w:jc w:val="center"/>
              <w:rPr>
                <w:sz w:val="28"/>
                <w:szCs w:val="28"/>
                <w:highlight w:val="yellow"/>
              </w:rPr>
            </w:pPr>
            <w:r w:rsidRPr="00256DAA">
              <w:rPr>
                <w:iCs/>
                <w:sz w:val="28"/>
                <w:szCs w:val="28"/>
                <w:highlight w:val="yellow"/>
                <w:lang w:val="ro-RO"/>
              </w:rPr>
              <w:t>Nu exista</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622FF2">
            <w:pPr>
              <w:pStyle w:val="Corptext3"/>
              <w:rPr>
                <w:iCs/>
                <w:sz w:val="28"/>
                <w:szCs w:val="28"/>
                <w:highlight w:val="yellow"/>
                <w:lang w:val="ro-RO"/>
              </w:rPr>
            </w:pPr>
            <w:r w:rsidRPr="00256DAA">
              <w:rPr>
                <w:iCs/>
                <w:sz w:val="28"/>
                <w:szCs w:val="28"/>
                <w:highlight w:val="yellow"/>
                <w:lang w:val="ro-RO"/>
              </w:rPr>
              <w:t>Cancelarie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jc w:val="center"/>
              <w:rPr>
                <w:iCs/>
                <w:sz w:val="28"/>
                <w:szCs w:val="28"/>
                <w:highlight w:val="yellow"/>
                <w:lang w:val="ro-RO"/>
              </w:rPr>
            </w:pPr>
            <w:r w:rsidRPr="00256DAA">
              <w:rPr>
                <w:iCs/>
                <w:sz w:val="28"/>
                <w:szCs w:val="28"/>
                <w:highlight w:val="yellow"/>
                <w:lang w:val="ro-RO"/>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pPr>
              <w:pStyle w:val="Corptext3"/>
              <w:jc w:val="center"/>
              <w:rPr>
                <w:sz w:val="28"/>
                <w:szCs w:val="28"/>
                <w:highlight w:val="yellow"/>
              </w:rPr>
            </w:pPr>
            <w:r w:rsidRPr="00256DAA">
              <w:rPr>
                <w:sz w:val="28"/>
                <w:szCs w:val="28"/>
                <w:highlight w:val="yellow"/>
              </w:rPr>
              <w:t>108,52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sz w:val="28"/>
                <w:szCs w:val="28"/>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3E4556">
            <w:pPr>
              <w:pStyle w:val="Corptext3"/>
              <w:rPr>
                <w:sz w:val="28"/>
                <w:szCs w:val="28"/>
                <w:highlight w:val="yellow"/>
              </w:rPr>
            </w:pPr>
            <w:r w:rsidRPr="00256DAA">
              <w:rPr>
                <w:iCs/>
                <w:sz w:val="28"/>
                <w:szCs w:val="28"/>
                <w:highlight w:val="yellow"/>
                <w:lang w:val="ro-RO"/>
              </w:rPr>
              <w:t>Sală de festivităţi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3E4556">
            <w:pPr>
              <w:pStyle w:val="Corptext3"/>
              <w:jc w:val="center"/>
              <w:rPr>
                <w:sz w:val="28"/>
                <w:szCs w:val="28"/>
                <w:highlight w:val="yellow"/>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rsidP="003E4556">
            <w:pPr>
              <w:pStyle w:val="Corptext3"/>
              <w:jc w:val="center"/>
              <w:rPr>
                <w:sz w:val="28"/>
                <w:szCs w:val="28"/>
                <w:highlight w:val="yellow"/>
              </w:rPr>
            </w:pPr>
            <w:r w:rsidRPr="00256DAA">
              <w:rPr>
                <w:sz w:val="28"/>
                <w:szCs w:val="28"/>
                <w:highlight w:val="yellow"/>
              </w:rPr>
              <w:t>67,00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sz w:val="28"/>
                <w:szCs w:val="28"/>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rPr>
                <w:sz w:val="28"/>
                <w:szCs w:val="28"/>
                <w:highlight w:val="yellow"/>
              </w:rPr>
            </w:pPr>
            <w:r w:rsidRPr="00256DAA">
              <w:rPr>
                <w:sz w:val="28"/>
                <w:szCs w:val="28"/>
                <w:highlight w:val="yellow"/>
              </w:rPr>
              <w:t xml:space="preserve">Laborator chimie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sz w:val="28"/>
                <w:szCs w:val="28"/>
                <w:highlight w:val="yellow"/>
              </w:rPr>
            </w:pPr>
            <w:r w:rsidRPr="00256DAA">
              <w:rPr>
                <w:sz w:val="28"/>
                <w:szCs w:val="28"/>
                <w:highlight w:val="yellow"/>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rsidP="00696248">
            <w:pPr>
              <w:pStyle w:val="Corptext3"/>
              <w:jc w:val="center"/>
              <w:rPr>
                <w:sz w:val="28"/>
                <w:szCs w:val="28"/>
                <w:highlight w:val="yellow"/>
              </w:rPr>
            </w:pPr>
            <w:r w:rsidRPr="00256DAA">
              <w:rPr>
                <w:sz w:val="28"/>
                <w:szCs w:val="28"/>
                <w:highlight w:val="yellow"/>
              </w:rPr>
              <w:t>66,50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45EC5" w:rsidP="00696248">
            <w:pPr>
              <w:pStyle w:val="Corptext3"/>
              <w:jc w:val="center"/>
              <w:rPr>
                <w:sz w:val="28"/>
                <w:szCs w:val="28"/>
                <w:highlight w:val="yellow"/>
              </w:rPr>
            </w:pPr>
            <w:r w:rsidRPr="00256DAA">
              <w:rPr>
                <w:iCs/>
                <w:sz w:val="28"/>
                <w:szCs w:val="28"/>
                <w:highlight w:val="yellow"/>
                <w:lang w:val="ro-RO"/>
              </w:rPr>
              <w:t>Nu exista</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rPr>
                <w:iCs/>
                <w:sz w:val="28"/>
                <w:szCs w:val="28"/>
                <w:highlight w:val="yellow"/>
                <w:lang w:val="ro-RO"/>
              </w:rPr>
            </w:pPr>
            <w:r w:rsidRPr="00256DAA">
              <w:rPr>
                <w:iCs/>
                <w:sz w:val="28"/>
                <w:szCs w:val="28"/>
                <w:highlight w:val="yellow"/>
                <w:lang w:val="ro-RO"/>
              </w:rPr>
              <w:t>Secretariat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iCs/>
                <w:sz w:val="28"/>
                <w:szCs w:val="28"/>
                <w:highlight w:val="yellow"/>
                <w:lang w:val="ro-RO"/>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rsidP="00696248">
            <w:pPr>
              <w:pStyle w:val="Corptext3"/>
              <w:jc w:val="center"/>
              <w:rPr>
                <w:sz w:val="28"/>
                <w:szCs w:val="28"/>
                <w:highlight w:val="yellow"/>
              </w:rPr>
            </w:pPr>
            <w:r w:rsidRPr="00256DAA">
              <w:rPr>
                <w:sz w:val="28"/>
                <w:szCs w:val="28"/>
                <w:highlight w:val="yellow"/>
              </w:rPr>
              <w:t>15</w:t>
            </w:r>
            <w:r w:rsidR="009D7A42" w:rsidRPr="00256DAA">
              <w:rPr>
                <w:sz w:val="28"/>
                <w:szCs w:val="28"/>
                <w:highlight w:val="yellow"/>
              </w:rPr>
              <w:t>,00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jc w:val="center"/>
              <w:rPr>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rPr>
                <w:iCs/>
                <w:sz w:val="28"/>
                <w:szCs w:val="28"/>
                <w:highlight w:val="yellow"/>
                <w:lang w:val="ro-RO"/>
              </w:rPr>
            </w:pPr>
            <w:r w:rsidRPr="00256DAA">
              <w:rPr>
                <w:iCs/>
                <w:sz w:val="28"/>
                <w:szCs w:val="28"/>
                <w:highlight w:val="yellow"/>
                <w:lang w:val="ro-RO"/>
              </w:rPr>
              <w:t>Birou administrativ</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iCs/>
                <w:sz w:val="28"/>
                <w:szCs w:val="28"/>
                <w:highlight w:val="yellow"/>
                <w:lang w:val="ro-RO"/>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rsidP="00696248">
            <w:pPr>
              <w:pStyle w:val="Corptext3"/>
              <w:jc w:val="center"/>
              <w:rPr>
                <w:sz w:val="28"/>
                <w:szCs w:val="28"/>
                <w:highlight w:val="yellow"/>
              </w:rPr>
            </w:pPr>
            <w:r w:rsidRPr="00256DAA">
              <w:rPr>
                <w:sz w:val="28"/>
                <w:szCs w:val="28"/>
                <w:highlight w:val="yellow"/>
              </w:rPr>
              <w:t>15</w:t>
            </w:r>
            <w:r w:rsidR="009D7A42" w:rsidRPr="00256DAA">
              <w:rPr>
                <w:sz w:val="28"/>
                <w:szCs w:val="28"/>
                <w:highlight w:val="yellow"/>
              </w:rPr>
              <w:t>,00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jc w:val="center"/>
              <w:rPr>
                <w:highlight w:val="yellow"/>
              </w:rPr>
            </w:pPr>
            <w:r w:rsidRPr="00256DAA">
              <w:rPr>
                <w:iCs/>
                <w:sz w:val="28"/>
                <w:szCs w:val="28"/>
                <w:highlight w:val="yellow"/>
                <w:lang w:val="ro-RO"/>
              </w:rPr>
              <w:t>Foarte Bună</w:t>
            </w:r>
          </w:p>
        </w:tc>
      </w:tr>
      <w:tr w:rsidR="00622FF2" w:rsidRPr="00256DAA"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rPr>
                <w:iCs/>
                <w:sz w:val="28"/>
                <w:szCs w:val="28"/>
                <w:highlight w:val="yellow"/>
                <w:lang w:val="ro-RO"/>
              </w:rPr>
            </w:pPr>
            <w:r w:rsidRPr="00256DAA">
              <w:rPr>
                <w:iCs/>
                <w:sz w:val="28"/>
                <w:szCs w:val="28"/>
                <w:highlight w:val="yellow"/>
                <w:lang w:val="ro-RO"/>
              </w:rPr>
              <w:t xml:space="preserve">Contabilitate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pStyle w:val="Corptext3"/>
              <w:jc w:val="center"/>
              <w:rPr>
                <w:iCs/>
                <w:sz w:val="28"/>
                <w:szCs w:val="28"/>
                <w:highlight w:val="yellow"/>
                <w:lang w:val="ro-RO"/>
              </w:rPr>
            </w:pPr>
            <w:r w:rsidRPr="00256DAA">
              <w:rPr>
                <w:iCs/>
                <w:sz w:val="28"/>
                <w:szCs w:val="28"/>
                <w:highlight w:val="yellow"/>
                <w:lang w:val="ro-RO"/>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22223F" w:rsidP="0022223F">
            <w:pPr>
              <w:pStyle w:val="Corptext3"/>
              <w:jc w:val="center"/>
              <w:rPr>
                <w:sz w:val="28"/>
                <w:szCs w:val="28"/>
                <w:highlight w:val="yellow"/>
              </w:rPr>
            </w:pPr>
            <w:r w:rsidRPr="00256DAA">
              <w:rPr>
                <w:sz w:val="28"/>
                <w:szCs w:val="28"/>
                <w:highlight w:val="yellow"/>
              </w:rPr>
              <w:t>20,00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rsidP="00696248">
            <w:pPr>
              <w:jc w:val="center"/>
              <w:rPr>
                <w:iCs/>
                <w:sz w:val="28"/>
                <w:szCs w:val="28"/>
                <w:highlight w:val="yellow"/>
                <w:lang w:val="ro-RO"/>
              </w:rPr>
            </w:pPr>
            <w:r w:rsidRPr="00256DAA">
              <w:rPr>
                <w:iCs/>
                <w:sz w:val="28"/>
                <w:szCs w:val="28"/>
                <w:highlight w:val="yellow"/>
                <w:lang w:val="ro-RO"/>
              </w:rPr>
              <w:t>Foarte Bună</w:t>
            </w:r>
          </w:p>
        </w:tc>
      </w:tr>
      <w:tr w:rsidR="00622FF2" w:rsidRPr="00B138DC" w:rsidTr="00645EC5">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rPr>
                <w:sz w:val="28"/>
                <w:szCs w:val="28"/>
                <w:highlight w:val="yellow"/>
              </w:rPr>
            </w:pPr>
            <w:r w:rsidRPr="00256DAA">
              <w:rPr>
                <w:sz w:val="28"/>
                <w:szCs w:val="28"/>
                <w:highlight w:val="yellow"/>
              </w:rPr>
              <w:t xml:space="preserve">Anexe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622FF2">
            <w:pPr>
              <w:pStyle w:val="Corptext3"/>
              <w:jc w:val="center"/>
              <w:rPr>
                <w:sz w:val="28"/>
                <w:szCs w:val="28"/>
                <w:highlight w:val="yellow"/>
              </w:rPr>
            </w:pPr>
            <w:r w:rsidRPr="00256DAA">
              <w:rPr>
                <w:sz w:val="28"/>
                <w:szCs w:val="28"/>
                <w:highlight w:val="yellow"/>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22FF2" w:rsidRPr="00256DAA" w:rsidRDefault="00F82DF6">
            <w:pPr>
              <w:pStyle w:val="Corptext3"/>
              <w:jc w:val="center"/>
              <w:rPr>
                <w:sz w:val="28"/>
                <w:szCs w:val="28"/>
                <w:highlight w:val="yellow"/>
              </w:rPr>
            </w:pPr>
            <w:r w:rsidRPr="00256DAA">
              <w:rPr>
                <w:sz w:val="28"/>
                <w:szCs w:val="28"/>
                <w:highlight w:val="yellow"/>
              </w:rPr>
              <w:t>100</w:t>
            </w:r>
            <w:r w:rsidR="009D7A42" w:rsidRPr="00256DAA">
              <w:rPr>
                <w:sz w:val="28"/>
                <w:szCs w:val="28"/>
                <w:highlight w:val="yellow"/>
              </w:rPr>
              <w:t>,00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2FF2" w:rsidRPr="00B138DC" w:rsidRDefault="00622FF2">
            <w:pPr>
              <w:pStyle w:val="Corptext3"/>
              <w:jc w:val="center"/>
              <w:rPr>
                <w:sz w:val="28"/>
                <w:szCs w:val="28"/>
              </w:rPr>
            </w:pPr>
            <w:r w:rsidRPr="00256DAA">
              <w:rPr>
                <w:iCs/>
                <w:sz w:val="28"/>
                <w:szCs w:val="28"/>
                <w:highlight w:val="yellow"/>
                <w:lang w:val="ro-RO"/>
              </w:rPr>
              <w:t>Bună</w:t>
            </w:r>
          </w:p>
        </w:tc>
      </w:tr>
    </w:tbl>
    <w:p w:rsidR="00256DAA" w:rsidRDefault="00F46F5B" w:rsidP="00256DAA">
      <w:pPr>
        <w:pStyle w:val="Corptext3"/>
        <w:ind w:firstLine="720"/>
        <w:rPr>
          <w:iCs/>
          <w:sz w:val="28"/>
          <w:szCs w:val="28"/>
          <w:lang w:val="ro-RO"/>
        </w:rPr>
      </w:pPr>
      <w:r w:rsidRPr="00B138DC">
        <w:rPr>
          <w:iCs/>
          <w:sz w:val="28"/>
          <w:szCs w:val="28"/>
          <w:lang w:val="ro-RO"/>
        </w:rPr>
        <w:t> </w:t>
      </w:r>
    </w:p>
    <w:p w:rsidR="00F46F5B" w:rsidRPr="00AC19D5" w:rsidRDefault="00F46F5B" w:rsidP="00256DAA">
      <w:pPr>
        <w:pStyle w:val="Corptext3"/>
        <w:ind w:firstLine="720"/>
        <w:rPr>
          <w:b/>
          <w:sz w:val="28"/>
          <w:szCs w:val="28"/>
          <w:lang w:val="pt-BR"/>
        </w:rPr>
      </w:pPr>
      <w:r w:rsidRPr="00995435">
        <w:rPr>
          <w:b/>
          <w:sz w:val="28"/>
          <w:szCs w:val="28"/>
          <w:u w:val="single"/>
          <w:lang w:val="ro-RO"/>
        </w:rPr>
        <w:t>7. 3. Calitatea construcţiei şcolare; întreţinerea spaţiilor exterioare şi a terenurilor existente</w:t>
      </w:r>
      <w:r w:rsidRPr="00B138DC">
        <w:rPr>
          <w:iCs/>
          <w:sz w:val="28"/>
          <w:szCs w:val="28"/>
          <w:lang w:val="ro-RO"/>
        </w:rPr>
        <w:t xml:space="preserve">   </w:t>
      </w:r>
    </w:p>
    <w:tbl>
      <w:tblPr>
        <w:tblW w:w="5000" w:type="pct"/>
        <w:tblCellMar>
          <w:left w:w="0" w:type="dxa"/>
          <w:right w:w="0" w:type="dxa"/>
        </w:tblCellMar>
        <w:tblLook w:val="0000"/>
      </w:tblPr>
      <w:tblGrid>
        <w:gridCol w:w="2802"/>
        <w:gridCol w:w="2976"/>
        <w:gridCol w:w="1277"/>
        <w:gridCol w:w="3061"/>
      </w:tblGrid>
      <w:tr w:rsidR="00F46F5B" w:rsidRPr="00B138DC">
        <w:trPr>
          <w:cantSplit/>
          <w:tblHead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jc w:val="center"/>
              <w:rPr>
                <w:sz w:val="28"/>
                <w:szCs w:val="28"/>
              </w:rPr>
            </w:pPr>
            <w:r w:rsidRPr="00B138DC">
              <w:rPr>
                <w:iCs/>
                <w:sz w:val="28"/>
                <w:szCs w:val="28"/>
                <w:lang w:val="ro-RO"/>
              </w:rPr>
              <w:t>Starea clădirii</w:t>
            </w:r>
          </w:p>
        </w:tc>
      </w:tr>
      <w:tr w:rsidR="00F46F5B" w:rsidRPr="00B138DC" w:rsidTr="00D41E05">
        <w:trPr>
          <w:tblHeader/>
        </w:trPr>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Categorie</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Necesită reparaţii minore</w:t>
            </w: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Necesită reparaţii semnificative</w:t>
            </w: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Aspect general</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Aspectul faţadei</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rPr>
                <w:sz w:val="28"/>
                <w:szCs w:val="28"/>
              </w:rPr>
            </w:pPr>
            <w:r>
              <w:rPr>
                <w:iCs/>
                <w:sz w:val="28"/>
                <w:szCs w:val="28"/>
                <w:lang w:val="ro-RO"/>
              </w:rPr>
              <w:t>Corp A si B</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45EC5" w:rsidP="00D41E05">
            <w:pPr>
              <w:pStyle w:val="Corptext3"/>
              <w:jc w:val="center"/>
              <w:rPr>
                <w:sz w:val="28"/>
                <w:szCs w:val="28"/>
              </w:rPr>
            </w:pPr>
            <w:r>
              <w:rPr>
                <w:sz w:val="28"/>
                <w:szCs w:val="28"/>
              </w:rPr>
              <w:t xml:space="preserve">Da </w:t>
            </w: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22FF2" w:rsidP="00D41E05">
            <w:pPr>
              <w:pStyle w:val="Corptext3"/>
              <w:jc w:val="center"/>
              <w:rPr>
                <w:sz w:val="28"/>
                <w:szCs w:val="28"/>
              </w:rPr>
            </w:pPr>
            <w:r>
              <w:rPr>
                <w:iCs/>
                <w:sz w:val="28"/>
                <w:szCs w:val="28"/>
                <w:lang w:val="ro-RO"/>
              </w:rPr>
              <w:t>Şcoala Gimnazială nr.16</w:t>
            </w: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Acoperişul</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 xml:space="preserve">Da (corp </w:t>
            </w:r>
            <w:r w:rsidR="0095684A">
              <w:rPr>
                <w:iCs/>
                <w:sz w:val="28"/>
                <w:szCs w:val="28"/>
                <w:lang w:val="ro-RO"/>
              </w:rPr>
              <w:t xml:space="preserve">A </w:t>
            </w:r>
            <w:r w:rsidR="00622FF2">
              <w:rPr>
                <w:iCs/>
                <w:sz w:val="28"/>
                <w:szCs w:val="28"/>
                <w:lang w:val="ro-RO"/>
              </w:rPr>
              <w:t>ş</w:t>
            </w:r>
            <w:r w:rsidR="0095684A">
              <w:rPr>
                <w:iCs/>
                <w:sz w:val="28"/>
                <w:szCs w:val="28"/>
                <w:lang w:val="ro-RO"/>
              </w:rPr>
              <w:t xml:space="preserve">i </w:t>
            </w:r>
            <w:r w:rsidR="00622FF2">
              <w:rPr>
                <w:iCs/>
                <w:sz w:val="28"/>
                <w:szCs w:val="28"/>
                <w:lang w:val="ro-RO"/>
              </w:rPr>
              <w:t>Şcoala Gimnazială nr.16</w:t>
            </w:r>
            <w:r w:rsidRPr="00B138DC">
              <w:rPr>
                <w:iCs/>
                <w:sz w:val="28"/>
                <w:szCs w:val="28"/>
                <w:lang w:val="ro-RO"/>
              </w:rPr>
              <w:t>)</w:t>
            </w: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Burlane şi jgheaburi</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Da (înlocuire)</w:t>
            </w: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Uşi şi geamuri</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rPr>
                <w:sz w:val="28"/>
                <w:szCs w:val="28"/>
              </w:rPr>
            </w:pPr>
            <w:r>
              <w:rPr>
                <w:iCs/>
                <w:sz w:val="28"/>
                <w:szCs w:val="28"/>
                <w:lang w:val="ro-RO"/>
              </w:rPr>
              <w:t>Buna</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22FF2" w:rsidP="00D41E05">
            <w:pPr>
              <w:pStyle w:val="Corptext3"/>
              <w:jc w:val="center"/>
              <w:rPr>
                <w:sz w:val="28"/>
                <w:szCs w:val="28"/>
              </w:rPr>
            </w:pPr>
            <w:r>
              <w:rPr>
                <w:iCs/>
                <w:sz w:val="28"/>
                <w:szCs w:val="28"/>
                <w:lang w:val="ro-RO"/>
              </w:rPr>
              <w:t>Da</w:t>
            </w: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Curăţenie</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Antifonie, linişte necesară</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Curăţenia spaţiilor exterioare</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lang w:val="es-ES"/>
              </w:rPr>
            </w:pPr>
            <w:r w:rsidRPr="00B138DC">
              <w:rPr>
                <w:iCs/>
                <w:sz w:val="28"/>
                <w:szCs w:val="28"/>
                <w:lang w:val="ro-RO"/>
              </w:rPr>
              <w:t>Amenajarea curţii şi aspectul ei</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rPr>
                <w:sz w:val="28"/>
                <w:szCs w:val="28"/>
              </w:rPr>
            </w:pPr>
            <w:r w:rsidRPr="00B138DC">
              <w:rPr>
                <w:iCs/>
                <w:sz w:val="28"/>
                <w:szCs w:val="28"/>
                <w:lang w:val="ro-RO"/>
              </w:rPr>
              <w:t>B</w:t>
            </w:r>
            <w:r w:rsidR="00F46F5B" w:rsidRPr="00B138DC">
              <w:rPr>
                <w:iCs/>
                <w:sz w:val="28"/>
                <w:szCs w:val="28"/>
                <w:lang w:val="ro-RO"/>
              </w:rPr>
              <w:t>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Existenţa gardului împrejmuitor</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rPr>
                <w:sz w:val="28"/>
                <w:szCs w:val="28"/>
              </w:rPr>
            </w:pPr>
            <w:r>
              <w:rPr>
                <w:iCs/>
                <w:sz w:val="28"/>
                <w:szCs w:val="28"/>
                <w:lang w:val="ro-RO"/>
              </w:rPr>
              <w:t xml:space="preserve">Buna  corp B si </w:t>
            </w:r>
            <w:r w:rsidR="00D41E05">
              <w:rPr>
                <w:iCs/>
                <w:sz w:val="28"/>
                <w:szCs w:val="28"/>
                <w:lang w:val="ro-RO"/>
              </w:rPr>
              <w:t>Şcoala Gimnazială nr.16</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Da</w:t>
            </w:r>
            <w:r w:rsidR="00622FF2">
              <w:rPr>
                <w:iCs/>
                <w:sz w:val="28"/>
                <w:szCs w:val="28"/>
                <w:lang w:val="ro-RO"/>
              </w:rPr>
              <w:t xml:space="preserve"> (</w:t>
            </w:r>
            <w:r w:rsidR="0095684A">
              <w:rPr>
                <w:iCs/>
                <w:sz w:val="28"/>
                <w:szCs w:val="28"/>
                <w:lang w:val="ro-RO"/>
              </w:rPr>
              <w:t>corp A</w:t>
            </w:r>
            <w:r w:rsidR="00622FF2">
              <w:rPr>
                <w:iCs/>
                <w:sz w:val="28"/>
                <w:szCs w:val="28"/>
                <w:lang w:val="ro-RO"/>
              </w:rPr>
              <w:t>)</w:t>
            </w: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lang w:val="es-ES"/>
              </w:rPr>
            </w:pPr>
            <w:r w:rsidRPr="00B138DC">
              <w:rPr>
                <w:iCs/>
                <w:sz w:val="28"/>
                <w:szCs w:val="28"/>
                <w:lang w:val="ro-RO"/>
              </w:rPr>
              <w:t>Amenajarea căilor de acces către şcoală</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22FF2" w:rsidP="00D41E05">
            <w:pPr>
              <w:pStyle w:val="Corptext3"/>
              <w:jc w:val="center"/>
              <w:rPr>
                <w:sz w:val="28"/>
                <w:szCs w:val="28"/>
              </w:rPr>
            </w:pPr>
            <w:r w:rsidRPr="00B138DC">
              <w:rPr>
                <w:iCs/>
                <w:sz w:val="28"/>
                <w:szCs w:val="28"/>
                <w:lang w:val="ro-RO"/>
              </w:rPr>
              <w:t>B</w:t>
            </w:r>
            <w:r w:rsidR="00F46F5B" w:rsidRPr="00B138DC">
              <w:rPr>
                <w:iCs/>
                <w:sz w:val="28"/>
                <w:szCs w:val="28"/>
                <w:lang w:val="ro-RO"/>
              </w:rPr>
              <w:t>ună</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22FF2" w:rsidP="00D41E05">
            <w:pPr>
              <w:pStyle w:val="Corptext3"/>
              <w:jc w:val="center"/>
              <w:rPr>
                <w:sz w:val="28"/>
                <w:szCs w:val="28"/>
              </w:rPr>
            </w:pPr>
            <w:r>
              <w:rPr>
                <w:iCs/>
                <w:sz w:val="28"/>
                <w:szCs w:val="28"/>
                <w:lang w:val="ro-RO"/>
              </w:rPr>
              <w:t>Da</w:t>
            </w: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Sistem de siguranţă a elevilor</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r w:rsidR="00F46F5B" w:rsidRPr="00B138DC" w:rsidTr="00D41E05">
        <w:tc>
          <w:tcPr>
            <w:tcW w:w="1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lang w:val="pt-BR"/>
              </w:rPr>
            </w:pPr>
            <w:r w:rsidRPr="00B138DC">
              <w:rPr>
                <w:iCs/>
                <w:sz w:val="28"/>
                <w:szCs w:val="28"/>
                <w:lang w:val="ro-RO"/>
              </w:rPr>
              <w:lastRenderedPageBreak/>
              <w:t>Sistem de siguranţă a materialului didactic</w:t>
            </w:r>
          </w:p>
        </w:tc>
        <w:tc>
          <w:tcPr>
            <w:tcW w:w="147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r w:rsidRPr="00B138DC">
              <w:rPr>
                <w:iCs/>
                <w:sz w:val="28"/>
                <w:szCs w:val="28"/>
                <w:lang w:val="ro-RO"/>
              </w:rPr>
              <w:t>Bun</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622FF2" w:rsidP="00D41E05">
            <w:pPr>
              <w:pStyle w:val="Corptext3"/>
              <w:jc w:val="center"/>
              <w:rPr>
                <w:sz w:val="28"/>
                <w:szCs w:val="28"/>
              </w:rPr>
            </w:pPr>
            <w:r>
              <w:rPr>
                <w:iCs/>
                <w:sz w:val="28"/>
                <w:szCs w:val="28"/>
                <w:lang w:val="ro-RO"/>
              </w:rPr>
              <w:t>Da</w:t>
            </w:r>
          </w:p>
        </w:tc>
        <w:tc>
          <w:tcPr>
            <w:tcW w:w="151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sz w:val="28"/>
                <w:szCs w:val="28"/>
              </w:rPr>
            </w:pPr>
          </w:p>
        </w:tc>
      </w:tr>
    </w:tbl>
    <w:p w:rsidR="00F46F5B" w:rsidRDefault="00F46F5B" w:rsidP="00F46F5B">
      <w:pPr>
        <w:pStyle w:val="Corptext3"/>
      </w:pPr>
      <w:r>
        <w:rPr>
          <w:rFonts w:ascii="Arial" w:hAnsi="Arial" w:cs="Arial"/>
          <w:i/>
          <w:iCs/>
          <w:sz w:val="20"/>
          <w:szCs w:val="20"/>
          <w:lang w:val="ro-RO"/>
        </w:rPr>
        <w:t> </w:t>
      </w:r>
    </w:p>
    <w:p w:rsidR="00F46F5B" w:rsidRDefault="00F46F5B" w:rsidP="00F46F5B">
      <w:r>
        <w:rPr>
          <w:u w:val="single"/>
          <w:lang w:val="ro-RO"/>
        </w:rPr>
        <w:br w:type="page"/>
      </w:r>
      <w:r>
        <w:rPr>
          <w:u w:val="single"/>
          <w:lang w:val="ro-RO"/>
        </w:rPr>
        <w:lastRenderedPageBreak/>
        <w:t> </w:t>
      </w:r>
    </w:p>
    <w:p w:rsidR="00F46F5B" w:rsidRPr="00284DAC" w:rsidRDefault="00F46F5B" w:rsidP="00284DAC">
      <w:pPr>
        <w:pStyle w:val="Corptext3"/>
        <w:rPr>
          <w:b/>
        </w:rPr>
      </w:pPr>
      <w:r w:rsidRPr="00995435">
        <w:rPr>
          <w:b/>
          <w:u w:val="single"/>
          <w:lang w:val="ro-RO"/>
        </w:rPr>
        <w:t xml:space="preserve">7. 4. </w:t>
      </w:r>
      <w:r w:rsidRPr="00995435">
        <w:rPr>
          <w:b/>
          <w:sz w:val="28"/>
          <w:szCs w:val="28"/>
          <w:u w:val="single"/>
          <w:lang w:val="ro-RO"/>
        </w:rPr>
        <w:t>Încadrarea în normele de igienă şcolară a spaţiilor de învăţământ</w:t>
      </w:r>
    </w:p>
    <w:tbl>
      <w:tblPr>
        <w:tblW w:w="0" w:type="auto"/>
        <w:tblInd w:w="-80" w:type="dxa"/>
        <w:tblCellMar>
          <w:left w:w="0" w:type="dxa"/>
          <w:right w:w="0" w:type="dxa"/>
        </w:tblCellMar>
        <w:tblLook w:val="0000"/>
      </w:tblPr>
      <w:tblGrid>
        <w:gridCol w:w="2348"/>
        <w:gridCol w:w="1857"/>
        <w:gridCol w:w="1858"/>
        <w:gridCol w:w="1858"/>
        <w:gridCol w:w="1654"/>
      </w:tblGrid>
      <w:tr w:rsidR="00F46F5B" w:rsidRPr="00B138DC" w:rsidTr="00D41E05">
        <w:tc>
          <w:tcPr>
            <w:tcW w:w="4205" w:type="dxa"/>
            <w:gridSpan w:val="2"/>
            <w:vMerge w:val="restart"/>
            <w:tcBorders>
              <w:top w:val="single" w:sz="8" w:space="0" w:color="auto"/>
              <w:left w:val="single" w:sz="8" w:space="0" w:color="auto"/>
              <w:bottom w:val="double" w:sz="12" w:space="0" w:color="auto"/>
              <w:right w:val="single" w:sz="8" w:space="0" w:color="auto"/>
            </w:tcBorders>
            <w:vAlign w:val="center"/>
          </w:tcPr>
          <w:p w:rsidR="00F46F5B" w:rsidRPr="00B138DC" w:rsidRDefault="00F46F5B" w:rsidP="00D41E05">
            <w:pPr>
              <w:pStyle w:val="Corptext3"/>
              <w:jc w:val="center"/>
            </w:pPr>
            <w:r w:rsidRPr="00B138DC">
              <w:rPr>
                <w:iCs/>
                <w:lang w:val="ro-RO"/>
              </w:rPr>
              <w:t>Suprafaţa utilă/elev</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r w:rsidRPr="00B138DC">
              <w:rPr>
                <w:iCs/>
                <w:lang w:val="ro-RO"/>
              </w:rPr>
              <w:t>Suprafaţa utilă</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r w:rsidRPr="00B138DC">
              <w:rPr>
                <w:iCs/>
                <w:lang w:val="ro-RO"/>
              </w:rPr>
              <w:t>Nr. elevi</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r w:rsidRPr="00B138DC">
              <w:rPr>
                <w:iCs/>
                <w:lang w:val="ro-RO"/>
              </w:rPr>
              <w:t>m</w:t>
            </w:r>
            <w:r w:rsidRPr="00B138DC">
              <w:rPr>
                <w:iCs/>
                <w:vertAlign w:val="superscript"/>
                <w:lang w:val="ro-RO"/>
              </w:rPr>
              <w:t>2</w:t>
            </w:r>
            <w:r w:rsidRPr="00B138DC">
              <w:rPr>
                <w:iCs/>
                <w:lang w:val="ro-RO"/>
              </w:rPr>
              <w:t>/elev</w:t>
            </w:r>
          </w:p>
        </w:tc>
      </w:tr>
      <w:tr w:rsidR="00F46F5B" w:rsidRPr="00B138DC" w:rsidTr="00D41E05">
        <w:tc>
          <w:tcPr>
            <w:tcW w:w="4205" w:type="dxa"/>
            <w:gridSpan w:val="2"/>
            <w:vMerge/>
            <w:tcBorders>
              <w:top w:val="single" w:sz="8" w:space="0" w:color="auto"/>
              <w:left w:val="single" w:sz="8" w:space="0" w:color="auto"/>
              <w:bottom w:val="double" w:sz="12" w:space="0" w:color="auto"/>
              <w:right w:val="single" w:sz="8" w:space="0" w:color="auto"/>
            </w:tcBorders>
            <w:vAlign w:val="center"/>
          </w:tcPr>
          <w:p w:rsidR="00F46F5B" w:rsidRPr="00B138DC" w:rsidRDefault="00F46F5B" w:rsidP="00D41E05">
            <w:pPr>
              <w:jc w:val="center"/>
            </w:pPr>
          </w:p>
        </w:tc>
        <w:tc>
          <w:tcPr>
            <w:tcW w:w="1858" w:type="dxa"/>
            <w:tcBorders>
              <w:top w:val="nil"/>
              <w:left w:val="nil"/>
              <w:bottom w:val="double" w:sz="12" w:space="0" w:color="auto"/>
              <w:right w:val="single" w:sz="8" w:space="0" w:color="auto"/>
            </w:tcBorders>
            <w:tcMar>
              <w:top w:w="0" w:type="dxa"/>
              <w:left w:w="108" w:type="dxa"/>
              <w:bottom w:w="0" w:type="dxa"/>
              <w:right w:w="108" w:type="dxa"/>
            </w:tcMar>
            <w:vAlign w:val="center"/>
          </w:tcPr>
          <w:p w:rsidR="00F46F5B" w:rsidRPr="00B138DC" w:rsidRDefault="00DA1FFD" w:rsidP="00D41E05">
            <w:pPr>
              <w:pStyle w:val="Corptext3"/>
              <w:jc w:val="center"/>
            </w:pPr>
            <w:r>
              <w:t>4440.5</w:t>
            </w:r>
          </w:p>
        </w:tc>
        <w:tc>
          <w:tcPr>
            <w:tcW w:w="1858" w:type="dxa"/>
            <w:tcBorders>
              <w:top w:val="nil"/>
              <w:left w:val="nil"/>
              <w:bottom w:val="double" w:sz="12" w:space="0" w:color="auto"/>
              <w:right w:val="single" w:sz="8" w:space="0" w:color="auto"/>
            </w:tcBorders>
            <w:tcMar>
              <w:top w:w="0" w:type="dxa"/>
              <w:left w:w="108" w:type="dxa"/>
              <w:bottom w:w="0" w:type="dxa"/>
              <w:right w:w="108" w:type="dxa"/>
            </w:tcMar>
            <w:vAlign w:val="center"/>
          </w:tcPr>
          <w:p w:rsidR="00F46F5B" w:rsidRPr="00B138DC" w:rsidRDefault="00B138DC" w:rsidP="00D41E05">
            <w:pPr>
              <w:pStyle w:val="Corptext3"/>
              <w:jc w:val="center"/>
            </w:pPr>
            <w:r>
              <w:rPr>
                <w:iCs/>
                <w:lang w:val="ro-RO"/>
              </w:rPr>
              <w:t>7</w:t>
            </w:r>
            <w:r w:rsidR="0042121D" w:rsidRPr="00B138DC">
              <w:rPr>
                <w:iCs/>
                <w:lang w:val="ro-RO"/>
              </w:rPr>
              <w:t>40</w:t>
            </w:r>
          </w:p>
        </w:tc>
        <w:tc>
          <w:tcPr>
            <w:tcW w:w="1654" w:type="dxa"/>
            <w:tcBorders>
              <w:top w:val="nil"/>
              <w:left w:val="nil"/>
              <w:bottom w:val="double" w:sz="12" w:space="0" w:color="auto"/>
              <w:right w:val="single" w:sz="8" w:space="0" w:color="auto"/>
            </w:tcBorders>
            <w:tcMar>
              <w:top w:w="0" w:type="dxa"/>
              <w:left w:w="108" w:type="dxa"/>
              <w:bottom w:w="0" w:type="dxa"/>
              <w:right w:w="108" w:type="dxa"/>
            </w:tcMar>
            <w:vAlign w:val="center"/>
          </w:tcPr>
          <w:p w:rsidR="00F46F5B" w:rsidRPr="00B138DC" w:rsidRDefault="00DA1FFD" w:rsidP="00D41E05">
            <w:pPr>
              <w:pStyle w:val="Corptext3"/>
              <w:jc w:val="center"/>
            </w:pPr>
            <w:r>
              <w:t>6</w:t>
            </w: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645EC5">
            <w:pPr>
              <w:pStyle w:val="Corptext3"/>
              <w:spacing w:before="0" w:beforeAutospacing="0" w:after="0" w:afterAutospacing="0"/>
              <w:jc w:val="center"/>
            </w:pP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645EC5">
            <w:pPr>
              <w:pStyle w:val="Corptext3"/>
              <w:spacing w:before="0" w:beforeAutospacing="0" w:after="0" w:afterAutospacing="0"/>
              <w:jc w:val="center"/>
            </w:pPr>
            <w:r w:rsidRPr="00B138DC">
              <w:rPr>
                <w:iCs/>
                <w:lang w:val="ro-RO"/>
              </w:rPr>
              <w:t>% din suprafaţa totală</w:t>
            </w:r>
          </w:p>
          <w:p w:rsidR="00F46F5B" w:rsidRPr="00B138DC" w:rsidRDefault="00F46F5B" w:rsidP="00645EC5">
            <w:pPr>
              <w:pStyle w:val="Corptext3"/>
              <w:spacing w:before="0" w:beforeAutospacing="0" w:after="0" w:afterAutospacing="0"/>
              <w:jc w:val="center"/>
            </w:pPr>
            <w:r w:rsidRPr="00B138DC">
              <w:rPr>
                <w:iCs/>
                <w:lang w:val="ro-RO"/>
              </w:rPr>
              <w:t>foarte bine</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645EC5">
            <w:pPr>
              <w:pStyle w:val="Corptext3"/>
              <w:spacing w:before="0" w:beforeAutospacing="0" w:after="0" w:afterAutospacing="0"/>
              <w:jc w:val="center"/>
            </w:pPr>
            <w:r w:rsidRPr="00B138DC">
              <w:rPr>
                <w:iCs/>
                <w:lang w:val="ro-RO"/>
              </w:rPr>
              <w:t>% din suprafaţa totală</w:t>
            </w:r>
          </w:p>
          <w:p w:rsidR="00F46F5B" w:rsidRPr="00B138DC" w:rsidRDefault="00F46F5B" w:rsidP="00645EC5">
            <w:pPr>
              <w:pStyle w:val="Corptext3"/>
              <w:spacing w:before="0" w:beforeAutospacing="0" w:after="0" w:afterAutospacing="0"/>
              <w:jc w:val="center"/>
            </w:pPr>
            <w:r w:rsidRPr="00B138DC">
              <w:rPr>
                <w:iCs/>
                <w:lang w:val="ro-RO"/>
              </w:rPr>
              <w:t>bine</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645EC5">
            <w:pPr>
              <w:pStyle w:val="Corptext3"/>
              <w:spacing w:before="0" w:beforeAutospacing="0" w:after="0" w:afterAutospacing="0"/>
              <w:jc w:val="center"/>
            </w:pPr>
            <w:r w:rsidRPr="00B138DC">
              <w:rPr>
                <w:iCs/>
                <w:lang w:val="ro-RO"/>
              </w:rPr>
              <w:t>% din suprafaţa totală</w:t>
            </w:r>
          </w:p>
          <w:p w:rsidR="00F46F5B" w:rsidRPr="00B138DC" w:rsidRDefault="00780ED5" w:rsidP="00645EC5">
            <w:pPr>
              <w:pStyle w:val="Corptext3"/>
              <w:spacing w:before="0" w:beforeAutospacing="0" w:after="0" w:afterAutospacing="0"/>
              <w:jc w:val="center"/>
            </w:pPr>
            <w:r>
              <w:rPr>
                <w:iCs/>
                <w:lang w:val="ro-RO"/>
              </w:rPr>
              <w:t>s</w:t>
            </w:r>
            <w:r w:rsidR="00F46F5B" w:rsidRPr="00B138DC">
              <w:rPr>
                <w:iCs/>
                <w:lang w:val="ro-RO"/>
              </w:rPr>
              <w:t>atisfăcător</w:t>
            </w: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D41E05" w:rsidP="00645EC5">
            <w:pPr>
              <w:pStyle w:val="Corptext3"/>
              <w:spacing w:before="0" w:beforeAutospacing="0" w:after="0" w:afterAutospacing="0"/>
              <w:jc w:val="center"/>
            </w:pPr>
            <w:r>
              <w:rPr>
                <w:iCs/>
                <w:lang w:val="ro-RO"/>
              </w:rPr>
              <w:t>% din suprafaţa total</w:t>
            </w:r>
          </w:p>
          <w:p w:rsidR="00F46F5B" w:rsidRPr="00B138DC" w:rsidRDefault="00F46F5B" w:rsidP="00645EC5">
            <w:pPr>
              <w:pStyle w:val="Corptext3"/>
              <w:spacing w:before="0" w:beforeAutospacing="0" w:after="0" w:afterAutospacing="0"/>
              <w:jc w:val="center"/>
            </w:pPr>
            <w:r w:rsidRPr="00B138DC">
              <w:rPr>
                <w:iCs/>
                <w:lang w:val="ro-RO"/>
              </w:rPr>
              <w:t>nesatisfăcător</w:t>
            </w: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rsidP="00645EC5">
            <w:pPr>
              <w:pStyle w:val="Corptext3"/>
              <w:spacing w:before="0" w:beforeAutospacing="0" w:after="0" w:afterAutospacing="0"/>
            </w:pPr>
            <w:r w:rsidRPr="00B138DC">
              <w:rPr>
                <w:iCs/>
                <w:lang w:val="ro-RO"/>
              </w:rPr>
              <w:t>Încălzire/temperatură</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Iluminat</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Starea pavimentului</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Starea uşilor şi a ferestrelor</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Aerisire naturală</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Microclimat (umiditate, zgomot)</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r w:rsidR="00F46F5B" w:rsidRPr="00B138DC" w:rsidTr="00D41E05">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B138DC" w:rsidRDefault="00F46F5B" w:rsidP="00D41E05">
            <w:pPr>
              <w:pStyle w:val="Corptext3"/>
              <w:rPr>
                <w:lang w:val="it-IT"/>
              </w:rPr>
            </w:pPr>
            <w:r w:rsidRPr="00B138DC">
              <w:rPr>
                <w:iCs/>
                <w:lang w:val="ro-RO"/>
              </w:rPr>
              <w:t>Condiţii ergonomice pentru organizarea lecţiilor în laboratoare, cabinete</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rPr>
                <w:lang w:val="it-IT"/>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95684A" w:rsidP="00D41E05">
            <w:pPr>
              <w:pStyle w:val="Corptext3"/>
              <w:jc w:val="center"/>
            </w:pPr>
            <w:r>
              <w:t>100%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D41E05">
            <w:pPr>
              <w:pStyle w:val="Corptext3"/>
              <w:jc w:val="center"/>
            </w:pPr>
          </w:p>
        </w:tc>
      </w:tr>
    </w:tbl>
    <w:p w:rsidR="00F46F5B" w:rsidRPr="00995435" w:rsidRDefault="00F46F5B" w:rsidP="00F46F5B">
      <w:pPr>
        <w:pStyle w:val="Corptext3"/>
        <w:rPr>
          <w:b/>
        </w:rPr>
      </w:pPr>
      <w:r w:rsidRPr="00995435">
        <w:rPr>
          <w:b/>
          <w:u w:val="single"/>
          <w:lang w:val="ro-RO"/>
        </w:rPr>
        <w:t>7. 5 Utilizarea spaţiilor</w:t>
      </w:r>
    </w:p>
    <w:tbl>
      <w:tblPr>
        <w:tblW w:w="5010" w:type="pct"/>
        <w:tblCellMar>
          <w:left w:w="0" w:type="dxa"/>
          <w:right w:w="0" w:type="dxa"/>
        </w:tblCellMar>
        <w:tblLook w:val="0000"/>
      </w:tblPr>
      <w:tblGrid>
        <w:gridCol w:w="3398"/>
        <w:gridCol w:w="1446"/>
        <w:gridCol w:w="1202"/>
        <w:gridCol w:w="52"/>
        <w:gridCol w:w="2121"/>
        <w:gridCol w:w="301"/>
        <w:gridCol w:w="1221"/>
        <w:gridCol w:w="297"/>
      </w:tblGrid>
      <w:tr w:rsidR="00F46F5B" w:rsidRPr="00B138DC" w:rsidTr="00780ED5">
        <w:trPr>
          <w:gridAfter w:val="1"/>
          <w:wAfter w:w="151" w:type="pct"/>
        </w:trPr>
        <w:tc>
          <w:tcPr>
            <w:tcW w:w="1695" w:type="pct"/>
            <w:tcBorders>
              <w:top w:val="single" w:sz="8" w:space="0" w:color="auto"/>
              <w:left w:val="single" w:sz="8" w:space="0" w:color="auto"/>
              <w:bottom w:val="single" w:sz="8" w:space="0" w:color="auto"/>
              <w:right w:val="single" w:sz="8" w:space="0" w:color="auto"/>
            </w:tcBorders>
          </w:tcPr>
          <w:p w:rsidR="00F46F5B" w:rsidRPr="00B138DC" w:rsidRDefault="00F46F5B">
            <w:pPr>
              <w:pStyle w:val="Corptext3"/>
              <w:jc w:val="center"/>
            </w:pPr>
            <w:r w:rsidRPr="00B138DC">
              <w:rPr>
                <w:iCs/>
                <w:lang w:val="ro-RO"/>
              </w:rPr>
              <w:t>Indicatori de utilizare</w:t>
            </w:r>
          </w:p>
        </w:tc>
        <w:tc>
          <w:tcPr>
            <w:tcW w:w="1323" w:type="pct"/>
            <w:gridSpan w:val="2"/>
            <w:tcBorders>
              <w:top w:val="single" w:sz="8" w:space="0" w:color="auto"/>
              <w:left w:val="nil"/>
              <w:bottom w:val="single" w:sz="8" w:space="0" w:color="auto"/>
              <w:right w:val="single" w:sz="8" w:space="0" w:color="auto"/>
            </w:tcBorders>
          </w:tcPr>
          <w:p w:rsidR="00F46F5B" w:rsidRPr="00B138DC" w:rsidRDefault="00F46F5B">
            <w:pPr>
              <w:pStyle w:val="Corptext3"/>
              <w:jc w:val="center"/>
            </w:pPr>
            <w:r w:rsidRPr="00B138DC">
              <w:rPr>
                <w:iCs/>
                <w:lang w:val="ro-RO"/>
              </w:rPr>
              <w:t>A</w:t>
            </w:r>
          </w:p>
        </w:tc>
        <w:tc>
          <w:tcPr>
            <w:tcW w:w="10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jc w:val="center"/>
            </w:pPr>
            <w:r w:rsidRPr="00B138DC">
              <w:rPr>
                <w:iCs/>
                <w:lang w:val="ro-RO"/>
              </w:rPr>
              <w:t>B</w:t>
            </w:r>
          </w:p>
        </w:tc>
        <w:tc>
          <w:tcPr>
            <w:tcW w:w="7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jc w:val="center"/>
            </w:pPr>
            <w:r w:rsidRPr="00B138DC">
              <w:rPr>
                <w:iCs/>
                <w:lang w:val="ro-RO"/>
              </w:rPr>
              <w:t>A/B</w:t>
            </w:r>
          </w:p>
        </w:tc>
      </w:tr>
      <w:tr w:rsidR="00F46F5B" w:rsidRPr="00B138DC" w:rsidTr="00780ED5">
        <w:trPr>
          <w:gridAfter w:val="1"/>
          <w:wAfter w:w="151" w:type="pct"/>
        </w:trPr>
        <w:tc>
          <w:tcPr>
            <w:tcW w:w="1695" w:type="pct"/>
            <w:vMerge w:val="restart"/>
            <w:tcBorders>
              <w:top w:val="nil"/>
              <w:left w:val="single" w:sz="8" w:space="0" w:color="auto"/>
              <w:bottom w:val="single" w:sz="8" w:space="0" w:color="auto"/>
              <w:right w:val="single" w:sz="8" w:space="0" w:color="auto"/>
            </w:tcBorders>
            <w:vAlign w:val="center"/>
          </w:tcPr>
          <w:p w:rsidR="00F46F5B" w:rsidRPr="00B138DC" w:rsidRDefault="00F46F5B" w:rsidP="00780ED5">
            <w:pPr>
              <w:pStyle w:val="Corptext3"/>
              <w:jc w:val="center"/>
            </w:pPr>
            <w:r w:rsidRPr="00B138DC">
              <w:rPr>
                <w:iCs/>
                <w:lang w:val="ro-RO"/>
              </w:rPr>
              <w:t>Indicele de utilizare  a spaţiilor cu destinaţie pentru învăţământ</w:t>
            </w:r>
          </w:p>
        </w:tc>
        <w:tc>
          <w:tcPr>
            <w:tcW w:w="1323" w:type="pct"/>
            <w:gridSpan w:val="2"/>
            <w:tcBorders>
              <w:top w:val="nil"/>
              <w:left w:val="nil"/>
              <w:bottom w:val="single" w:sz="8" w:space="0" w:color="auto"/>
              <w:right w:val="single" w:sz="8" w:space="0" w:color="auto"/>
            </w:tcBorders>
            <w:vAlign w:val="center"/>
          </w:tcPr>
          <w:p w:rsidR="00F46F5B" w:rsidRPr="00B138DC" w:rsidRDefault="00F46F5B" w:rsidP="00780ED5">
            <w:pPr>
              <w:pStyle w:val="Corptext3"/>
              <w:jc w:val="center"/>
            </w:pPr>
            <w:r w:rsidRPr="00B138DC">
              <w:rPr>
                <w:iCs/>
                <w:lang w:val="ro-RO"/>
              </w:rPr>
              <w:t>Nr. claselor de elevi</w:t>
            </w:r>
          </w:p>
        </w:tc>
        <w:tc>
          <w:tcPr>
            <w:tcW w:w="106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Nr. spaţiilor funcţionale</w:t>
            </w:r>
          </w:p>
        </w:tc>
        <w:tc>
          <w:tcPr>
            <w:tcW w:w="76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Nr. clase/sală</w:t>
            </w:r>
          </w:p>
        </w:tc>
      </w:tr>
      <w:tr w:rsidR="00F46F5B" w:rsidRPr="00B138DC" w:rsidTr="00780ED5">
        <w:trPr>
          <w:gridAfter w:val="1"/>
          <w:wAfter w:w="151" w:type="pct"/>
        </w:trPr>
        <w:tc>
          <w:tcPr>
            <w:tcW w:w="1695" w:type="pct"/>
            <w:vMerge/>
            <w:tcBorders>
              <w:top w:val="nil"/>
              <w:left w:val="single" w:sz="8" w:space="0" w:color="auto"/>
              <w:bottom w:val="single" w:sz="8" w:space="0" w:color="auto"/>
              <w:right w:val="single" w:sz="8" w:space="0" w:color="auto"/>
            </w:tcBorders>
            <w:vAlign w:val="center"/>
          </w:tcPr>
          <w:p w:rsidR="00F46F5B" w:rsidRPr="00B138DC" w:rsidRDefault="00F46F5B" w:rsidP="00780ED5">
            <w:pPr>
              <w:jc w:val="center"/>
            </w:pPr>
          </w:p>
        </w:tc>
        <w:tc>
          <w:tcPr>
            <w:tcW w:w="1323" w:type="pct"/>
            <w:gridSpan w:val="2"/>
            <w:tcBorders>
              <w:top w:val="nil"/>
              <w:left w:val="nil"/>
              <w:bottom w:val="single" w:sz="8" w:space="0" w:color="auto"/>
              <w:right w:val="single" w:sz="8" w:space="0" w:color="auto"/>
            </w:tcBorders>
            <w:vAlign w:val="center"/>
          </w:tcPr>
          <w:p w:rsidR="00F46F5B" w:rsidRPr="00B138DC" w:rsidRDefault="00DA1FFD" w:rsidP="00780ED5">
            <w:pPr>
              <w:pStyle w:val="Corptext3"/>
              <w:jc w:val="center"/>
            </w:pPr>
            <w:r>
              <w:t>100%</w:t>
            </w:r>
          </w:p>
        </w:tc>
        <w:tc>
          <w:tcPr>
            <w:tcW w:w="106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DA1FFD" w:rsidP="00780ED5">
            <w:pPr>
              <w:pStyle w:val="Corptext3"/>
              <w:jc w:val="center"/>
            </w:pPr>
            <w:r>
              <w:t>35</w:t>
            </w:r>
          </w:p>
        </w:tc>
        <w:tc>
          <w:tcPr>
            <w:tcW w:w="76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DA1FFD" w:rsidP="00780ED5">
            <w:pPr>
              <w:pStyle w:val="Corptext3"/>
              <w:jc w:val="center"/>
            </w:pPr>
            <w:r>
              <w:t>31</w:t>
            </w:r>
          </w:p>
        </w:tc>
      </w:tr>
      <w:tr w:rsidR="00F46F5B" w:rsidRPr="00B138DC" w:rsidTr="00780ED5">
        <w:trPr>
          <w:gridAfter w:val="1"/>
          <w:wAfter w:w="151" w:type="pct"/>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Număr de schimburi în care funcţionează şcoala</w:t>
            </w:r>
          </w:p>
        </w:tc>
        <w:tc>
          <w:tcPr>
            <w:tcW w:w="3154"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D41E05" w:rsidP="00780ED5">
            <w:pPr>
              <w:pStyle w:val="Corptext3"/>
              <w:jc w:val="center"/>
            </w:pPr>
            <w:r>
              <w:rPr>
                <w:iCs/>
                <w:lang w:val="ro-RO"/>
              </w:rPr>
              <w:t xml:space="preserve">2 </w:t>
            </w:r>
            <w:r w:rsidR="00F46F5B" w:rsidRPr="00B138DC">
              <w:rPr>
                <w:iCs/>
                <w:lang w:val="ro-RO"/>
              </w:rPr>
              <w:t>schimb</w:t>
            </w:r>
            <w:r>
              <w:rPr>
                <w:iCs/>
                <w:lang w:val="ro-RO"/>
              </w:rPr>
              <w:t>uri</w:t>
            </w:r>
            <w:r w:rsidR="00F46F5B" w:rsidRPr="00B138DC">
              <w:rPr>
                <w:iCs/>
                <w:lang w:val="ro-RO"/>
              </w:rPr>
              <w:t xml:space="preserve"> /zi</w:t>
            </w:r>
          </w:p>
        </w:tc>
      </w:tr>
      <w:tr w:rsidR="00F46F5B" w:rsidRPr="00B138DC" w:rsidTr="00780ED5">
        <w:trPr>
          <w:gridAfter w:val="1"/>
          <w:wAfter w:w="151" w:type="pct"/>
        </w:trPr>
        <w:tc>
          <w:tcPr>
            <w:tcW w:w="16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rPr>
                <w:lang w:val="pt-BR"/>
              </w:rPr>
            </w:pPr>
            <w:r w:rsidRPr="00B138DC">
              <w:rPr>
                <w:iCs/>
                <w:lang w:val="ro-RO"/>
              </w:rPr>
              <w:t>Gradul de ocupare a suprafeţei educaţionale</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Suprafaţa educaţională</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Nr. total elevi</w:t>
            </w:r>
          </w:p>
        </w:tc>
        <w:tc>
          <w:tcPr>
            <w:tcW w:w="183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F46F5B" w:rsidP="00780ED5">
            <w:pPr>
              <w:pStyle w:val="Corptext3"/>
              <w:jc w:val="center"/>
            </w:pPr>
            <w:r w:rsidRPr="00B138DC">
              <w:rPr>
                <w:iCs/>
                <w:lang w:val="ro-RO"/>
              </w:rPr>
              <w:t>Elevi/m</w:t>
            </w:r>
            <w:r w:rsidRPr="00B138DC">
              <w:rPr>
                <w:iCs/>
                <w:vertAlign w:val="superscript"/>
                <w:lang w:val="ro-RO"/>
              </w:rPr>
              <w:t>2</w:t>
            </w:r>
          </w:p>
        </w:tc>
      </w:tr>
      <w:tr w:rsidR="00F46F5B" w:rsidRPr="00B138DC" w:rsidTr="00780ED5">
        <w:trPr>
          <w:gridAfter w:val="1"/>
          <w:wAfter w:w="151" w:type="pct"/>
        </w:trPr>
        <w:tc>
          <w:tcPr>
            <w:tcW w:w="1695" w:type="pct"/>
            <w:vMerge/>
            <w:tcBorders>
              <w:top w:val="nil"/>
              <w:left w:val="single" w:sz="8" w:space="0" w:color="auto"/>
              <w:bottom w:val="single" w:sz="8" w:space="0" w:color="auto"/>
              <w:right w:val="single" w:sz="8" w:space="0" w:color="auto"/>
            </w:tcBorders>
            <w:vAlign w:val="center"/>
          </w:tcPr>
          <w:p w:rsidR="00F46F5B" w:rsidRPr="00B138DC" w:rsidRDefault="00F46F5B" w:rsidP="00780ED5">
            <w:pPr>
              <w:jc w:val="center"/>
            </w:pP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DA1FFD" w:rsidP="00780ED5">
            <w:pPr>
              <w:pStyle w:val="Corptext3"/>
              <w:jc w:val="center"/>
            </w:pPr>
            <w:r>
              <w:t>4440.5</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256DAA" w:rsidP="00780ED5">
            <w:pPr>
              <w:pStyle w:val="Corptext3"/>
              <w:jc w:val="center"/>
            </w:pPr>
            <w:r>
              <w:t>965</w:t>
            </w:r>
          </w:p>
        </w:tc>
        <w:tc>
          <w:tcPr>
            <w:tcW w:w="183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B138DC" w:rsidRDefault="003E312C" w:rsidP="00780ED5">
            <w:pPr>
              <w:pStyle w:val="Corptext3"/>
              <w:jc w:val="center"/>
            </w:pPr>
            <w:r>
              <w:t>4,60</w:t>
            </w:r>
          </w:p>
        </w:tc>
      </w:tr>
      <w:tr w:rsidR="00F46F5B" w:rsidTr="00780ED5">
        <w:tc>
          <w:tcPr>
            <w:tcW w:w="1695" w:type="pct"/>
            <w:tcBorders>
              <w:top w:val="nil"/>
              <w:left w:val="nil"/>
              <w:bottom w:val="nil"/>
              <w:right w:val="nil"/>
            </w:tcBorders>
            <w:vAlign w:val="center"/>
          </w:tcPr>
          <w:p w:rsidR="00F46F5B" w:rsidRDefault="00F46F5B">
            <w:pPr>
              <w:spacing w:line="0" w:lineRule="atLeast"/>
              <w:rPr>
                <w:sz w:val="20"/>
                <w:szCs w:val="20"/>
              </w:rPr>
            </w:pPr>
            <w:r>
              <w:rPr>
                <w:sz w:val="20"/>
                <w:szCs w:val="20"/>
              </w:rPr>
              <w:t> </w:t>
            </w:r>
          </w:p>
        </w:tc>
        <w:tc>
          <w:tcPr>
            <w:tcW w:w="723" w:type="pct"/>
            <w:tcBorders>
              <w:top w:val="nil"/>
              <w:left w:val="nil"/>
              <w:bottom w:val="nil"/>
              <w:right w:val="nil"/>
            </w:tcBorders>
            <w:vAlign w:val="center"/>
          </w:tcPr>
          <w:p w:rsidR="00F46F5B" w:rsidRDefault="00F46F5B">
            <w:pPr>
              <w:spacing w:line="0" w:lineRule="atLeast"/>
              <w:rPr>
                <w:sz w:val="20"/>
                <w:szCs w:val="20"/>
              </w:rPr>
            </w:pPr>
            <w:r>
              <w:rPr>
                <w:sz w:val="20"/>
                <w:szCs w:val="20"/>
              </w:rPr>
              <w:t> </w:t>
            </w:r>
          </w:p>
        </w:tc>
        <w:tc>
          <w:tcPr>
            <w:tcW w:w="601" w:type="pct"/>
            <w:tcBorders>
              <w:top w:val="nil"/>
              <w:left w:val="nil"/>
              <w:bottom w:val="nil"/>
              <w:right w:val="nil"/>
            </w:tcBorders>
            <w:vAlign w:val="center"/>
          </w:tcPr>
          <w:p w:rsidR="00F46F5B" w:rsidRDefault="00F46F5B">
            <w:pPr>
              <w:spacing w:line="0" w:lineRule="atLeast"/>
              <w:rPr>
                <w:sz w:val="20"/>
                <w:szCs w:val="20"/>
              </w:rPr>
            </w:pPr>
            <w:r>
              <w:rPr>
                <w:sz w:val="20"/>
                <w:szCs w:val="20"/>
              </w:rPr>
              <w:t> </w:t>
            </w:r>
          </w:p>
        </w:tc>
        <w:tc>
          <w:tcPr>
            <w:tcW w:w="10" w:type="pct"/>
            <w:tcBorders>
              <w:top w:val="nil"/>
              <w:left w:val="nil"/>
              <w:bottom w:val="nil"/>
              <w:right w:val="nil"/>
            </w:tcBorders>
            <w:vAlign w:val="center"/>
          </w:tcPr>
          <w:p w:rsidR="00F46F5B" w:rsidRDefault="00F46F5B">
            <w:pPr>
              <w:spacing w:line="0" w:lineRule="atLeast"/>
              <w:rPr>
                <w:sz w:val="20"/>
                <w:szCs w:val="20"/>
              </w:rPr>
            </w:pPr>
            <w:r>
              <w:rPr>
                <w:sz w:val="20"/>
                <w:szCs w:val="20"/>
              </w:rPr>
              <w:t> </w:t>
            </w:r>
          </w:p>
        </w:tc>
        <w:tc>
          <w:tcPr>
            <w:tcW w:w="1211" w:type="pct"/>
            <w:gridSpan w:val="2"/>
            <w:tcBorders>
              <w:top w:val="nil"/>
              <w:left w:val="nil"/>
              <w:bottom w:val="nil"/>
              <w:right w:val="nil"/>
            </w:tcBorders>
            <w:vAlign w:val="center"/>
          </w:tcPr>
          <w:p w:rsidR="00F46F5B" w:rsidRDefault="00F46F5B">
            <w:pPr>
              <w:spacing w:line="0" w:lineRule="atLeast"/>
              <w:rPr>
                <w:sz w:val="20"/>
                <w:szCs w:val="20"/>
              </w:rPr>
            </w:pPr>
            <w:r>
              <w:rPr>
                <w:sz w:val="20"/>
                <w:szCs w:val="20"/>
              </w:rPr>
              <w:t> </w:t>
            </w:r>
          </w:p>
        </w:tc>
        <w:tc>
          <w:tcPr>
            <w:tcW w:w="761" w:type="pct"/>
            <w:gridSpan w:val="2"/>
            <w:tcBorders>
              <w:top w:val="nil"/>
              <w:left w:val="nil"/>
              <w:bottom w:val="nil"/>
              <w:right w:val="nil"/>
            </w:tcBorders>
            <w:vAlign w:val="center"/>
          </w:tcPr>
          <w:p w:rsidR="00F46F5B" w:rsidRDefault="00F46F5B">
            <w:pPr>
              <w:spacing w:line="0" w:lineRule="atLeast"/>
              <w:rPr>
                <w:sz w:val="20"/>
                <w:szCs w:val="20"/>
              </w:rPr>
            </w:pPr>
            <w:r>
              <w:rPr>
                <w:sz w:val="20"/>
                <w:szCs w:val="20"/>
              </w:rPr>
              <w:t> </w:t>
            </w:r>
          </w:p>
        </w:tc>
      </w:tr>
    </w:tbl>
    <w:p w:rsidR="00F46F5B" w:rsidRPr="00995435" w:rsidRDefault="00F46F5B" w:rsidP="00F46F5B">
      <w:pPr>
        <w:pStyle w:val="Corptext3"/>
        <w:rPr>
          <w:b/>
        </w:rPr>
      </w:pPr>
      <w:r w:rsidRPr="00995435">
        <w:rPr>
          <w:b/>
          <w:u w:val="single"/>
          <w:lang w:val="ro-RO"/>
        </w:rPr>
        <w:t>7. 6 Dotarea cu principalele echipamente de comunicare şi IT</w:t>
      </w:r>
    </w:p>
    <w:tbl>
      <w:tblPr>
        <w:tblW w:w="5170" w:type="pct"/>
        <w:tblCellMar>
          <w:left w:w="0" w:type="dxa"/>
          <w:right w:w="0" w:type="dxa"/>
        </w:tblCellMar>
        <w:tblLook w:val="0000"/>
      </w:tblPr>
      <w:tblGrid>
        <w:gridCol w:w="662"/>
        <w:gridCol w:w="1572"/>
        <w:gridCol w:w="508"/>
        <w:gridCol w:w="978"/>
        <w:gridCol w:w="1177"/>
        <w:gridCol w:w="1324"/>
        <w:gridCol w:w="1291"/>
        <w:gridCol w:w="2847"/>
      </w:tblGrid>
      <w:tr w:rsidR="00F46F5B" w:rsidRPr="00B138DC" w:rsidTr="003E312C">
        <w:trPr>
          <w:cantSplit/>
          <w:trHeight w:val="844"/>
        </w:trPr>
        <w:tc>
          <w:tcPr>
            <w:tcW w:w="1078" w:type="pct"/>
            <w:gridSpan w:val="2"/>
            <w:tcBorders>
              <w:top w:val="single" w:sz="8" w:space="0" w:color="auto"/>
              <w:left w:val="single" w:sz="8" w:space="0" w:color="auto"/>
              <w:bottom w:val="single" w:sz="8" w:space="0" w:color="000000"/>
              <w:right w:val="single" w:sz="8" w:space="0" w:color="auto"/>
            </w:tcBorders>
          </w:tcPr>
          <w:p w:rsidR="00F46F5B" w:rsidRPr="00B138DC" w:rsidRDefault="00F46F5B">
            <w:pPr>
              <w:pStyle w:val="Corptext3"/>
              <w:jc w:val="center"/>
            </w:pPr>
            <w:r w:rsidRPr="00B138DC">
              <w:rPr>
                <w:iCs/>
                <w:lang w:val="ro-RO"/>
              </w:rPr>
              <w:t>Telefon</w:t>
            </w:r>
          </w:p>
        </w:tc>
        <w:tc>
          <w:tcPr>
            <w:tcW w:w="245" w:type="pct"/>
            <w:vMerge w:val="restart"/>
            <w:tcBorders>
              <w:top w:val="single" w:sz="8" w:space="0" w:color="auto"/>
              <w:left w:val="nil"/>
              <w:bottom w:val="single" w:sz="8" w:space="0" w:color="auto"/>
              <w:right w:val="single" w:sz="8" w:space="0" w:color="auto"/>
            </w:tcBorders>
          </w:tcPr>
          <w:p w:rsidR="00F46F5B" w:rsidRPr="00B138DC" w:rsidRDefault="00780ED5">
            <w:pPr>
              <w:pStyle w:val="Corptext3"/>
              <w:jc w:val="center"/>
            </w:pPr>
            <w:r>
              <w:rPr>
                <w:iCs/>
                <w:lang w:val="ro-RO"/>
              </w:rPr>
              <w:t>F</w:t>
            </w:r>
            <w:r w:rsidR="00F46F5B" w:rsidRPr="00B138DC">
              <w:rPr>
                <w:iCs/>
                <w:lang w:val="ro-RO"/>
              </w:rPr>
              <w:t>ax</w:t>
            </w:r>
          </w:p>
        </w:tc>
        <w:tc>
          <w:tcPr>
            <w:tcW w:w="1039" w:type="pct"/>
            <w:gridSpan w:val="2"/>
            <w:tcBorders>
              <w:top w:val="single" w:sz="8" w:space="0" w:color="auto"/>
              <w:left w:val="nil"/>
              <w:bottom w:val="single" w:sz="8" w:space="0" w:color="000000"/>
              <w:right w:val="single" w:sz="8" w:space="0" w:color="auto"/>
            </w:tcBorders>
          </w:tcPr>
          <w:p w:rsidR="00F46F5B" w:rsidRPr="00B138DC" w:rsidRDefault="00F46F5B">
            <w:pPr>
              <w:pStyle w:val="Corptext3"/>
              <w:jc w:val="center"/>
            </w:pPr>
            <w:r w:rsidRPr="00B138DC">
              <w:rPr>
                <w:iCs/>
                <w:lang w:val="ro-RO"/>
              </w:rPr>
              <w:t>Calculator în stare de funcţionare</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jc w:val="center"/>
            </w:pPr>
            <w:r w:rsidRPr="00B138DC">
              <w:rPr>
                <w:iCs/>
                <w:lang w:val="ro-RO"/>
              </w:rPr>
              <w:t>Copiator</w:t>
            </w:r>
          </w:p>
        </w:tc>
        <w:tc>
          <w:tcPr>
            <w:tcW w:w="6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pPr>
            <w:r w:rsidRPr="00B138DC">
              <w:rPr>
                <w:iCs/>
                <w:lang w:val="ro-RO"/>
              </w:rPr>
              <w:t xml:space="preserve">TV şi </w:t>
            </w:r>
            <w:r w:rsidR="00804F2A">
              <w:rPr>
                <w:iCs/>
                <w:lang w:val="ro-RO"/>
              </w:rPr>
              <w:t>dvd</w:t>
            </w:r>
          </w:p>
        </w:tc>
        <w:tc>
          <w:tcPr>
            <w:tcW w:w="1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3E312C" w:rsidRDefault="003E312C" w:rsidP="003E312C">
            <w:pPr>
              <w:pStyle w:val="Corptext3"/>
              <w:spacing w:before="0" w:beforeAutospacing="0" w:after="0" w:afterAutospacing="0"/>
            </w:pPr>
            <w:r>
              <w:rPr>
                <w:iCs/>
                <w:lang w:val="ro-RO"/>
              </w:rPr>
              <w:t>1.Proiectoare in clase</w:t>
            </w:r>
          </w:p>
          <w:p w:rsidR="003E312C" w:rsidRPr="00B138DC" w:rsidRDefault="003E312C" w:rsidP="003E312C">
            <w:pPr>
              <w:pStyle w:val="Corptext3"/>
              <w:spacing w:before="0" w:beforeAutospacing="0" w:after="0" w:afterAutospacing="0"/>
            </w:pPr>
            <w:r>
              <w:rPr>
                <w:iCs/>
                <w:lang w:val="ro-RO"/>
              </w:rPr>
              <w:t>2.Calculatoare in clasa</w:t>
            </w:r>
          </w:p>
        </w:tc>
      </w:tr>
      <w:tr w:rsidR="003E312C" w:rsidRPr="00B138DC" w:rsidTr="003E312C">
        <w:trPr>
          <w:cantSplit/>
          <w:trHeight w:val="601"/>
        </w:trPr>
        <w:tc>
          <w:tcPr>
            <w:tcW w:w="320" w:type="pct"/>
            <w:tcBorders>
              <w:top w:val="nil"/>
              <w:left w:val="single" w:sz="8" w:space="0" w:color="auto"/>
              <w:bottom w:val="single" w:sz="8" w:space="0" w:color="auto"/>
              <w:right w:val="single" w:sz="8" w:space="0" w:color="000000"/>
            </w:tcBorders>
          </w:tcPr>
          <w:p w:rsidR="00F46F5B" w:rsidRPr="00B138DC" w:rsidRDefault="00F46F5B">
            <w:pPr>
              <w:pStyle w:val="Corptext3"/>
              <w:jc w:val="center"/>
            </w:pPr>
            <w:r w:rsidRPr="00B138DC">
              <w:rPr>
                <w:iCs/>
                <w:lang w:val="ro-RO"/>
              </w:rPr>
              <w:t>direct</w:t>
            </w:r>
          </w:p>
        </w:tc>
        <w:tc>
          <w:tcPr>
            <w:tcW w:w="759" w:type="pct"/>
            <w:tcBorders>
              <w:top w:val="nil"/>
              <w:left w:val="nil"/>
              <w:bottom w:val="single" w:sz="8" w:space="0" w:color="auto"/>
              <w:right w:val="single" w:sz="8" w:space="0" w:color="auto"/>
            </w:tcBorders>
          </w:tcPr>
          <w:p w:rsidR="00F46F5B" w:rsidRPr="00B138DC" w:rsidRDefault="00F46F5B">
            <w:pPr>
              <w:pStyle w:val="Corptext3"/>
              <w:jc w:val="center"/>
            </w:pPr>
            <w:r w:rsidRPr="00B138DC">
              <w:rPr>
                <w:iCs/>
                <w:lang w:val="ro-RO"/>
              </w:rPr>
              <w:t>prin oficiul poştal</w:t>
            </w:r>
          </w:p>
        </w:tc>
        <w:tc>
          <w:tcPr>
            <w:tcW w:w="0" w:type="auto"/>
            <w:vMerge/>
            <w:tcBorders>
              <w:top w:val="single" w:sz="8" w:space="0" w:color="auto"/>
              <w:left w:val="nil"/>
              <w:bottom w:val="single" w:sz="8" w:space="0" w:color="auto"/>
              <w:right w:val="single" w:sz="8" w:space="0" w:color="auto"/>
            </w:tcBorders>
            <w:vAlign w:val="center"/>
          </w:tcPr>
          <w:p w:rsidR="00F46F5B" w:rsidRPr="00B138DC" w:rsidRDefault="00F46F5B"/>
        </w:tc>
        <w:tc>
          <w:tcPr>
            <w:tcW w:w="472" w:type="pct"/>
            <w:tcBorders>
              <w:top w:val="nil"/>
              <w:left w:val="nil"/>
              <w:bottom w:val="single" w:sz="8" w:space="0" w:color="auto"/>
              <w:right w:val="single" w:sz="8" w:space="0" w:color="000000"/>
            </w:tcBorders>
            <w:tcMar>
              <w:top w:w="0" w:type="dxa"/>
              <w:left w:w="108" w:type="dxa"/>
              <w:bottom w:w="0" w:type="dxa"/>
              <w:right w:w="108" w:type="dxa"/>
            </w:tcMar>
          </w:tcPr>
          <w:p w:rsidR="00F46F5B" w:rsidRPr="003E312C" w:rsidRDefault="00F46F5B">
            <w:pPr>
              <w:pStyle w:val="Corptext3"/>
              <w:jc w:val="center"/>
              <w:rPr>
                <w:highlight w:val="yellow"/>
              </w:rPr>
            </w:pPr>
            <w:r w:rsidRPr="003E312C">
              <w:rPr>
                <w:iCs/>
                <w:highlight w:val="yellow"/>
                <w:lang w:val="ro-RO"/>
              </w:rPr>
              <w:t>Număr total</w:t>
            </w:r>
          </w:p>
        </w:tc>
        <w:tc>
          <w:tcPr>
            <w:tcW w:w="568"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F46F5B">
            <w:pPr>
              <w:pStyle w:val="Corptext3"/>
              <w:jc w:val="center"/>
              <w:rPr>
                <w:highlight w:val="yellow"/>
              </w:rPr>
            </w:pPr>
            <w:r w:rsidRPr="003E312C">
              <w:rPr>
                <w:iCs/>
                <w:highlight w:val="yellow"/>
                <w:lang w:val="ro-RO"/>
              </w:rPr>
              <w:t>Conectate la internet</w:t>
            </w: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F46F5B">
            <w:pPr>
              <w:pStyle w:val="Corptext3"/>
              <w:rPr>
                <w:highlight w:val="yellow"/>
              </w:rPr>
            </w:pPr>
            <w:r w:rsidRPr="003E312C">
              <w:rPr>
                <w:iCs/>
                <w:highlight w:val="yellow"/>
                <w:lang w:val="ro-RO"/>
              </w:rPr>
              <w:t> </w:t>
            </w:r>
          </w:p>
        </w:tc>
        <w:tc>
          <w:tcPr>
            <w:tcW w:w="0" w:type="auto"/>
            <w:vMerge/>
            <w:tcBorders>
              <w:top w:val="single" w:sz="8" w:space="0" w:color="auto"/>
              <w:left w:val="nil"/>
              <w:bottom w:val="single" w:sz="8" w:space="0" w:color="auto"/>
              <w:right w:val="single" w:sz="8" w:space="0" w:color="auto"/>
            </w:tcBorders>
            <w:vAlign w:val="center"/>
          </w:tcPr>
          <w:p w:rsidR="00F46F5B" w:rsidRPr="003E312C" w:rsidRDefault="00F46F5B">
            <w:pPr>
              <w:rPr>
                <w:highlight w:val="yellow"/>
              </w:rPr>
            </w:pPr>
          </w:p>
        </w:tc>
        <w:tc>
          <w:tcPr>
            <w:tcW w:w="1375" w:type="pct"/>
            <w:tcBorders>
              <w:top w:val="nil"/>
              <w:left w:val="nil"/>
              <w:bottom w:val="single" w:sz="8" w:space="0" w:color="auto"/>
              <w:right w:val="single" w:sz="8" w:space="0" w:color="auto"/>
            </w:tcBorders>
            <w:tcMar>
              <w:top w:w="0" w:type="dxa"/>
              <w:left w:w="108" w:type="dxa"/>
              <w:bottom w:w="0" w:type="dxa"/>
              <w:right w:w="108" w:type="dxa"/>
            </w:tcMar>
          </w:tcPr>
          <w:p w:rsidR="00F46F5B" w:rsidRDefault="003E312C">
            <w:pPr>
              <w:pStyle w:val="Corptext3"/>
              <w:rPr>
                <w:iCs/>
                <w:highlight w:val="yellow"/>
                <w:lang w:val="ro-RO"/>
              </w:rPr>
            </w:pPr>
            <w:r>
              <w:rPr>
                <w:iCs/>
                <w:highlight w:val="yellow"/>
                <w:lang w:val="ro-RO"/>
              </w:rPr>
              <w:t>1.-</w:t>
            </w:r>
          </w:p>
          <w:p w:rsidR="003E312C" w:rsidRPr="003E312C" w:rsidRDefault="003E312C">
            <w:pPr>
              <w:pStyle w:val="Corptext3"/>
              <w:rPr>
                <w:highlight w:val="yellow"/>
              </w:rPr>
            </w:pPr>
            <w:r>
              <w:rPr>
                <w:iCs/>
                <w:highlight w:val="yellow"/>
                <w:lang w:val="ro-RO"/>
              </w:rPr>
              <w:t>2.-</w:t>
            </w:r>
          </w:p>
        </w:tc>
      </w:tr>
      <w:tr w:rsidR="003E312C" w:rsidRPr="00B138DC" w:rsidTr="003E312C">
        <w:tc>
          <w:tcPr>
            <w:tcW w:w="320" w:type="pct"/>
            <w:tcBorders>
              <w:top w:val="nil"/>
              <w:left w:val="single" w:sz="8" w:space="0" w:color="auto"/>
              <w:bottom w:val="single" w:sz="8" w:space="0" w:color="auto"/>
              <w:right w:val="single" w:sz="8" w:space="0" w:color="000000"/>
            </w:tcBorders>
            <w:tcMar>
              <w:top w:w="0" w:type="dxa"/>
              <w:left w:w="108" w:type="dxa"/>
              <w:bottom w:w="0" w:type="dxa"/>
              <w:right w:w="108" w:type="dxa"/>
            </w:tcMar>
          </w:tcPr>
          <w:p w:rsidR="00F46F5B" w:rsidRPr="00B138DC" w:rsidRDefault="00D41E05">
            <w:pPr>
              <w:pStyle w:val="Corptext3"/>
              <w:jc w:val="center"/>
            </w:pPr>
            <w:r>
              <w:rPr>
                <w:iCs/>
                <w:lang w:val="ro-RO"/>
              </w:rPr>
              <w:t>3</w:t>
            </w:r>
          </w:p>
        </w:tc>
        <w:tc>
          <w:tcPr>
            <w:tcW w:w="759" w:type="pct"/>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F46F5B">
            <w:pPr>
              <w:pStyle w:val="Corptext3"/>
              <w:jc w:val="center"/>
            </w:pPr>
            <w:r w:rsidRPr="00B138DC">
              <w:rPr>
                <w:iCs/>
                <w:lang w:val="ro-RO"/>
              </w:rPr>
              <w:t>0</w:t>
            </w:r>
          </w:p>
        </w:tc>
        <w:tc>
          <w:tcPr>
            <w:tcW w:w="245" w:type="pct"/>
            <w:tcBorders>
              <w:top w:val="nil"/>
              <w:left w:val="nil"/>
              <w:bottom w:val="single" w:sz="8" w:space="0" w:color="auto"/>
              <w:right w:val="single" w:sz="8" w:space="0" w:color="auto"/>
            </w:tcBorders>
            <w:tcMar>
              <w:top w:w="0" w:type="dxa"/>
              <w:left w:w="108" w:type="dxa"/>
              <w:bottom w:w="0" w:type="dxa"/>
              <w:right w:w="108" w:type="dxa"/>
            </w:tcMar>
          </w:tcPr>
          <w:p w:rsidR="00F46F5B" w:rsidRPr="00B138DC" w:rsidRDefault="00D41E05">
            <w:pPr>
              <w:pStyle w:val="Corptext3"/>
              <w:jc w:val="center"/>
            </w:pPr>
            <w:r>
              <w:rPr>
                <w:iCs/>
                <w:lang w:val="ro-RO"/>
              </w:rPr>
              <w:t>2</w:t>
            </w:r>
          </w:p>
        </w:tc>
        <w:tc>
          <w:tcPr>
            <w:tcW w:w="472" w:type="pct"/>
            <w:tcBorders>
              <w:top w:val="nil"/>
              <w:left w:val="nil"/>
              <w:bottom w:val="single" w:sz="8" w:space="0" w:color="auto"/>
              <w:right w:val="single" w:sz="8" w:space="0" w:color="000000"/>
            </w:tcBorders>
            <w:tcMar>
              <w:top w:w="0" w:type="dxa"/>
              <w:left w:w="108" w:type="dxa"/>
              <w:bottom w:w="0" w:type="dxa"/>
              <w:right w:w="108" w:type="dxa"/>
            </w:tcMar>
          </w:tcPr>
          <w:p w:rsidR="00F46F5B" w:rsidRPr="003E312C" w:rsidRDefault="00804F2A" w:rsidP="00D41E05">
            <w:pPr>
              <w:pStyle w:val="Corptext3"/>
              <w:jc w:val="center"/>
              <w:rPr>
                <w:highlight w:val="yellow"/>
              </w:rPr>
            </w:pPr>
            <w:r w:rsidRPr="003E312C">
              <w:rPr>
                <w:highlight w:val="yellow"/>
              </w:rPr>
              <w:t>3</w:t>
            </w:r>
            <w:r w:rsidR="00D41E05" w:rsidRPr="003E312C">
              <w:rPr>
                <w:highlight w:val="yellow"/>
              </w:rPr>
              <w:t>0</w:t>
            </w:r>
          </w:p>
        </w:tc>
        <w:tc>
          <w:tcPr>
            <w:tcW w:w="568"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804F2A" w:rsidP="00D41E05">
            <w:pPr>
              <w:pStyle w:val="Corptext3"/>
              <w:jc w:val="center"/>
              <w:rPr>
                <w:highlight w:val="yellow"/>
              </w:rPr>
            </w:pPr>
            <w:r w:rsidRPr="003E312C">
              <w:rPr>
                <w:highlight w:val="yellow"/>
              </w:rPr>
              <w:t>3</w:t>
            </w:r>
            <w:r w:rsidR="00D41E05" w:rsidRPr="003E312C">
              <w:rPr>
                <w:highlight w:val="yellow"/>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D41E05">
            <w:pPr>
              <w:pStyle w:val="Corptext3"/>
              <w:jc w:val="center"/>
              <w:rPr>
                <w:highlight w:val="yellow"/>
              </w:rPr>
            </w:pPr>
            <w:r w:rsidRPr="003E312C">
              <w:rPr>
                <w:highlight w:val="yellow"/>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DA798C">
            <w:pPr>
              <w:pStyle w:val="Corptext3"/>
              <w:jc w:val="center"/>
              <w:rPr>
                <w:highlight w:val="yellow"/>
              </w:rPr>
            </w:pPr>
            <w:r w:rsidRPr="003E312C">
              <w:rPr>
                <w:iCs/>
                <w:highlight w:val="yellow"/>
                <w:lang w:val="ro-RO"/>
              </w:rPr>
              <w:t>4</w:t>
            </w:r>
            <w:r w:rsidR="00DA1FFD" w:rsidRPr="003E312C">
              <w:rPr>
                <w:iCs/>
                <w:highlight w:val="yellow"/>
                <w:lang w:val="ro-RO"/>
              </w:rPr>
              <w:t>+2</w:t>
            </w:r>
          </w:p>
        </w:tc>
        <w:tc>
          <w:tcPr>
            <w:tcW w:w="1375" w:type="pct"/>
            <w:tcBorders>
              <w:top w:val="nil"/>
              <w:left w:val="nil"/>
              <w:bottom w:val="single" w:sz="8" w:space="0" w:color="auto"/>
              <w:right w:val="single" w:sz="8" w:space="0" w:color="auto"/>
            </w:tcBorders>
            <w:tcMar>
              <w:top w:w="0" w:type="dxa"/>
              <w:left w:w="108" w:type="dxa"/>
              <w:bottom w:w="0" w:type="dxa"/>
              <w:right w:w="108" w:type="dxa"/>
            </w:tcMar>
          </w:tcPr>
          <w:p w:rsidR="00F46F5B" w:rsidRPr="003E312C" w:rsidRDefault="00DA1FFD">
            <w:pPr>
              <w:pStyle w:val="Corptext3"/>
              <w:jc w:val="center"/>
              <w:rPr>
                <w:highlight w:val="yellow"/>
              </w:rPr>
            </w:pPr>
            <w:r w:rsidRPr="003E312C">
              <w:rPr>
                <w:iCs/>
                <w:highlight w:val="yellow"/>
                <w:lang w:val="ro-RO"/>
              </w:rPr>
              <w:t>6</w:t>
            </w:r>
          </w:p>
        </w:tc>
      </w:tr>
    </w:tbl>
    <w:p w:rsidR="00DA798C" w:rsidRDefault="00DA798C" w:rsidP="00780ED5">
      <w:pPr>
        <w:pStyle w:val="Corptext3"/>
        <w:rPr>
          <w:b/>
          <w:u w:val="single"/>
          <w:lang w:val="ro-RO"/>
        </w:rPr>
      </w:pPr>
    </w:p>
    <w:p w:rsidR="00780ED5" w:rsidRDefault="00780ED5" w:rsidP="00780ED5">
      <w:pPr>
        <w:pStyle w:val="Corptext3"/>
        <w:rPr>
          <w:b/>
          <w:u w:val="single"/>
          <w:lang w:val="ro-RO"/>
        </w:rPr>
      </w:pPr>
    </w:p>
    <w:p w:rsidR="00F46F5B" w:rsidRPr="00995435" w:rsidRDefault="00F46F5B" w:rsidP="00F46F5B">
      <w:pPr>
        <w:pStyle w:val="Corptext3"/>
        <w:rPr>
          <w:b/>
        </w:rPr>
      </w:pPr>
      <w:r w:rsidRPr="00995435">
        <w:rPr>
          <w:b/>
          <w:u w:val="single"/>
          <w:lang w:val="ro-RO"/>
        </w:rPr>
        <w:lastRenderedPageBreak/>
        <w:t>7. 7 Dotare şi utilizare bibliotecă şcolară</w:t>
      </w:r>
    </w:p>
    <w:tbl>
      <w:tblPr>
        <w:tblW w:w="0" w:type="auto"/>
        <w:tblInd w:w="-459" w:type="dxa"/>
        <w:tblCellMar>
          <w:left w:w="0" w:type="dxa"/>
          <w:right w:w="0" w:type="dxa"/>
        </w:tblCellMar>
        <w:tblLook w:val="0000"/>
      </w:tblPr>
      <w:tblGrid>
        <w:gridCol w:w="2316"/>
        <w:gridCol w:w="1857"/>
        <w:gridCol w:w="1858"/>
        <w:gridCol w:w="1858"/>
        <w:gridCol w:w="2459"/>
      </w:tblGrid>
      <w:tr w:rsidR="00F46F5B" w:rsidRPr="00B138DC" w:rsidTr="00256DAA">
        <w:tc>
          <w:tcPr>
            <w:tcW w:w="103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lang w:val="it-IT"/>
              </w:rPr>
            </w:pPr>
            <w:r w:rsidRPr="003E312C">
              <w:rPr>
                <w:iCs/>
                <w:highlight w:val="yellow"/>
                <w:lang w:val="ro-RO"/>
              </w:rPr>
              <w:t>Indicatori de dotare şi utilizare</w:t>
            </w:r>
          </w:p>
        </w:tc>
      </w:tr>
      <w:tr w:rsidR="00F46F5B" w:rsidRPr="00B138DC" w:rsidTr="00256DAA">
        <w:tc>
          <w:tcPr>
            <w:tcW w:w="2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a. Fondul de carte cu relevanţă educaţională şi culturală</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de volume achiziţionate</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de volume uzate moral</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de volume uzate fizic</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Număr total de volume</w:t>
            </w:r>
          </w:p>
        </w:tc>
      </w:tr>
      <w:tr w:rsidR="00F46F5B" w:rsidRPr="00B138DC" w:rsidTr="00256DAA">
        <w:tc>
          <w:tcPr>
            <w:tcW w:w="2316" w:type="dxa"/>
            <w:vMerge/>
            <w:tcBorders>
              <w:top w:val="nil"/>
              <w:left w:val="single" w:sz="8" w:space="0" w:color="auto"/>
              <w:bottom w:val="single" w:sz="8" w:space="0" w:color="auto"/>
              <w:right w:val="single" w:sz="8" w:space="0" w:color="auto"/>
            </w:tcBorders>
            <w:vAlign w:val="center"/>
          </w:tcPr>
          <w:p w:rsidR="00F46F5B" w:rsidRPr="003E312C" w:rsidRDefault="00F46F5B" w:rsidP="00780ED5">
            <w:pPr>
              <w:jc w:val="center"/>
              <w:rPr>
                <w:highlight w:val="yellow"/>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22223F" w:rsidP="00780ED5">
            <w:pPr>
              <w:pStyle w:val="Corptext3"/>
              <w:jc w:val="center"/>
              <w:rPr>
                <w:highlight w:val="yellow"/>
              </w:rPr>
            </w:pPr>
            <w:r w:rsidRPr="003E312C">
              <w:rPr>
                <w:highlight w:val="yellow"/>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22223F" w:rsidP="00780ED5">
            <w:pPr>
              <w:pStyle w:val="Corptext3"/>
              <w:jc w:val="center"/>
              <w:rPr>
                <w:highlight w:val="yellow"/>
              </w:rPr>
            </w:pPr>
            <w:r w:rsidRPr="003E312C">
              <w:rPr>
                <w:highlight w:val="yellow"/>
              </w:rPr>
              <w:t>2000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6F75BC" w:rsidP="00780ED5">
            <w:pPr>
              <w:pStyle w:val="Corptext3"/>
              <w:jc w:val="center"/>
              <w:rPr>
                <w:highlight w:val="yellow"/>
              </w:rPr>
            </w:pPr>
            <w:r w:rsidRPr="003E312C">
              <w:rPr>
                <w:highlight w:val="yellow"/>
              </w:rPr>
              <w:t>500</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6F75BC" w:rsidP="00780ED5">
            <w:pPr>
              <w:pStyle w:val="Corptext3"/>
              <w:jc w:val="center"/>
              <w:rPr>
                <w:highlight w:val="yellow"/>
              </w:rPr>
            </w:pPr>
            <w:r w:rsidRPr="003E312C">
              <w:rPr>
                <w:highlight w:val="yellow"/>
              </w:rPr>
              <w:t>11500</w:t>
            </w:r>
          </w:p>
        </w:tc>
      </w:tr>
      <w:tr w:rsidR="00F46F5B" w:rsidRPr="00B138DC" w:rsidTr="00256DAA">
        <w:tc>
          <w:tcPr>
            <w:tcW w:w="2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b. Manuale utilizate în şcoală</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seturi de manuale</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mediu de clase ce le utilizează</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Gradul de uzură</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Gradul de utilizare</w:t>
            </w:r>
          </w:p>
        </w:tc>
      </w:tr>
      <w:tr w:rsidR="00F46F5B" w:rsidRPr="00B138DC" w:rsidTr="00256DAA">
        <w:tc>
          <w:tcPr>
            <w:tcW w:w="2316" w:type="dxa"/>
            <w:vMerge/>
            <w:tcBorders>
              <w:top w:val="nil"/>
              <w:left w:val="single" w:sz="8" w:space="0" w:color="auto"/>
              <w:bottom w:val="single" w:sz="8" w:space="0" w:color="auto"/>
              <w:right w:val="single" w:sz="8" w:space="0" w:color="auto"/>
            </w:tcBorders>
            <w:vAlign w:val="center"/>
          </w:tcPr>
          <w:p w:rsidR="00F46F5B" w:rsidRPr="003E312C" w:rsidRDefault="00F46F5B" w:rsidP="00780ED5">
            <w:pPr>
              <w:jc w:val="center"/>
              <w:rPr>
                <w:highlight w:val="yellow"/>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600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798C" w:rsidP="00780ED5">
            <w:pPr>
              <w:pStyle w:val="Corptext3"/>
              <w:jc w:val="center"/>
              <w:rPr>
                <w:highlight w:val="yellow"/>
              </w:rPr>
            </w:pPr>
            <w:r w:rsidRPr="003E312C">
              <w:rPr>
                <w:highlight w:val="yellow"/>
              </w:rPr>
              <w:t>35</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70%</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100%</w:t>
            </w:r>
          </w:p>
        </w:tc>
      </w:tr>
      <w:tr w:rsidR="00F46F5B" w:rsidRPr="00B138DC" w:rsidTr="00256DAA">
        <w:tc>
          <w:tcPr>
            <w:tcW w:w="2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c. Abonamente publicaţii</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de publicaţii</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de abonamente</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lang w:val="pt-BR"/>
              </w:rPr>
            </w:pPr>
            <w:r w:rsidRPr="003E312C">
              <w:rPr>
                <w:iCs/>
                <w:highlight w:val="yellow"/>
                <w:lang w:val="ro-RO"/>
              </w:rPr>
              <w:t>Nr. mediu de elevi cititori de publicaţii</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Nr. mediu de profesori cititori de publicaţii</w:t>
            </w:r>
          </w:p>
        </w:tc>
      </w:tr>
      <w:tr w:rsidR="00F46F5B" w:rsidRPr="00B138DC" w:rsidTr="00256DAA">
        <w:tc>
          <w:tcPr>
            <w:tcW w:w="2316" w:type="dxa"/>
            <w:vMerge/>
            <w:tcBorders>
              <w:top w:val="nil"/>
              <w:left w:val="single" w:sz="8" w:space="0" w:color="auto"/>
              <w:bottom w:val="single" w:sz="8" w:space="0" w:color="auto"/>
              <w:right w:val="single" w:sz="8" w:space="0" w:color="auto"/>
            </w:tcBorders>
            <w:vAlign w:val="center"/>
          </w:tcPr>
          <w:p w:rsidR="00F46F5B" w:rsidRPr="003E312C" w:rsidRDefault="00F46F5B" w:rsidP="00780ED5">
            <w:pPr>
              <w:jc w:val="center"/>
              <w:rPr>
                <w:highlight w:val="yellow"/>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DA1FFD" w:rsidP="00780ED5">
            <w:pPr>
              <w:pStyle w:val="Corptext3"/>
              <w:jc w:val="center"/>
              <w:rPr>
                <w:highlight w:val="yellow"/>
              </w:rPr>
            </w:pPr>
            <w:r w:rsidRPr="003E312C">
              <w:rPr>
                <w:highlight w:val="yellow"/>
              </w:rPr>
              <w:t>-</w:t>
            </w:r>
          </w:p>
        </w:tc>
      </w:tr>
      <w:tr w:rsidR="00F46F5B" w:rsidRPr="00B138DC" w:rsidTr="00256DAA">
        <w:trPr>
          <w:trHeight w:val="844"/>
        </w:trPr>
        <w:tc>
          <w:tcPr>
            <w:tcW w:w="2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d. Utilizarea fondului de carte</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spacing w:before="0" w:beforeAutospacing="0" w:after="0" w:afterAutospacing="0"/>
              <w:jc w:val="center"/>
              <w:rPr>
                <w:iCs/>
                <w:highlight w:val="yellow"/>
                <w:lang w:val="ro-RO"/>
              </w:rPr>
            </w:pPr>
            <w:r w:rsidRPr="003E312C">
              <w:rPr>
                <w:iCs/>
                <w:highlight w:val="yellow"/>
                <w:lang w:val="ro-RO"/>
              </w:rPr>
              <w:t>% elevi cititori</w:t>
            </w:r>
          </w:p>
          <w:p w:rsidR="00780ED5" w:rsidRPr="003E312C" w:rsidRDefault="00780ED5" w:rsidP="00780ED5">
            <w:pPr>
              <w:pStyle w:val="Corptext3"/>
              <w:spacing w:before="0" w:beforeAutospacing="0" w:after="0" w:afterAutospacing="0"/>
              <w:jc w:val="center"/>
              <w:rPr>
                <w:iCs/>
                <w:highlight w:val="yellow"/>
                <w:lang w:val="ro-RO"/>
              </w:rPr>
            </w:pPr>
          </w:p>
          <w:p w:rsidR="00780ED5" w:rsidRPr="003E312C" w:rsidRDefault="00780ED5" w:rsidP="00780ED5">
            <w:pPr>
              <w:pStyle w:val="Corptext3"/>
              <w:spacing w:before="0" w:beforeAutospacing="0" w:after="0" w:afterAutospacing="0"/>
              <w:jc w:val="center"/>
              <w:rPr>
                <w:iCs/>
                <w:highlight w:val="yellow"/>
                <w:lang w:val="ro-RO"/>
              </w:rPr>
            </w:pPr>
          </w:p>
          <w:p w:rsidR="00DA798C" w:rsidRPr="003E312C" w:rsidRDefault="00DA798C" w:rsidP="00780ED5">
            <w:pPr>
              <w:pStyle w:val="Corptext3"/>
              <w:spacing w:before="0" w:beforeAutospacing="0" w:after="0" w:afterAutospacing="0"/>
              <w:jc w:val="center"/>
              <w:rPr>
                <w:highlight w:val="yellow"/>
              </w:rPr>
            </w:pPr>
            <w:r w:rsidRPr="003E312C">
              <w:rPr>
                <w:iCs/>
                <w:highlight w:val="yellow"/>
                <w:lang w:val="ro-RO"/>
              </w:rPr>
              <w:t>70%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spacing w:before="0" w:beforeAutospacing="0" w:after="0" w:afterAutospacing="0"/>
              <w:jc w:val="center"/>
              <w:rPr>
                <w:iCs/>
                <w:highlight w:val="yellow"/>
                <w:lang w:val="ro-RO"/>
              </w:rPr>
            </w:pPr>
            <w:r w:rsidRPr="003E312C">
              <w:rPr>
                <w:iCs/>
                <w:highlight w:val="yellow"/>
                <w:lang w:val="ro-RO"/>
              </w:rPr>
              <w:t>% profesori cititori</w:t>
            </w:r>
          </w:p>
          <w:p w:rsidR="00DA798C" w:rsidRPr="003E312C" w:rsidRDefault="00DA798C" w:rsidP="00780ED5">
            <w:pPr>
              <w:pStyle w:val="Corptext3"/>
              <w:jc w:val="center"/>
              <w:rPr>
                <w:highlight w:val="yellow"/>
              </w:rPr>
            </w:pPr>
            <w:r w:rsidRPr="003E312C">
              <w:rPr>
                <w:iCs/>
                <w:highlight w:val="yellow"/>
                <w:lang w:val="ro-RO"/>
              </w:rPr>
              <w:t>20%</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spacing w:before="0" w:beforeAutospacing="0" w:after="0" w:afterAutospacing="0"/>
              <w:jc w:val="center"/>
              <w:rPr>
                <w:iCs/>
                <w:highlight w:val="yellow"/>
                <w:lang w:val="ro-RO"/>
              </w:rPr>
            </w:pPr>
            <w:r w:rsidRPr="003E312C">
              <w:rPr>
                <w:iCs/>
                <w:highlight w:val="yellow"/>
                <w:lang w:val="ro-RO"/>
              </w:rPr>
              <w:t>Grad de utilizare fond carte</w:t>
            </w:r>
          </w:p>
          <w:p w:rsidR="00DA798C" w:rsidRPr="003E312C" w:rsidRDefault="00DA798C" w:rsidP="00780ED5">
            <w:pPr>
              <w:pStyle w:val="Corptext3"/>
              <w:jc w:val="center"/>
              <w:rPr>
                <w:highlight w:val="yellow"/>
              </w:rPr>
            </w:pPr>
            <w:r w:rsidRPr="003E312C">
              <w:rPr>
                <w:iCs/>
                <w:highlight w:val="yellow"/>
                <w:lang w:val="ro-RO"/>
              </w:rPr>
              <w:t>60%</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F46F5B" w:rsidRPr="003E312C" w:rsidRDefault="00F46F5B" w:rsidP="00780ED5">
            <w:pPr>
              <w:pStyle w:val="Corptext3"/>
              <w:jc w:val="center"/>
              <w:rPr>
                <w:highlight w:val="yellow"/>
              </w:rPr>
            </w:pPr>
            <w:r w:rsidRPr="003E312C">
              <w:rPr>
                <w:iCs/>
                <w:highlight w:val="yellow"/>
                <w:lang w:val="ro-RO"/>
              </w:rPr>
              <w:t>Durata medie de utilizare a spaţiilor de lectură</w:t>
            </w:r>
          </w:p>
        </w:tc>
      </w:tr>
    </w:tbl>
    <w:p w:rsidR="00F46F5B" w:rsidRPr="00B138DC" w:rsidRDefault="00F46F5B" w:rsidP="00F46F5B">
      <w:pPr>
        <w:pStyle w:val="Corptext3"/>
      </w:pPr>
      <w:r w:rsidRPr="00B138DC">
        <w:rPr>
          <w:iCs/>
          <w:lang w:val="ro-RO"/>
        </w:rPr>
        <w:t> </w:t>
      </w:r>
    </w:p>
    <w:p w:rsidR="00F46F5B" w:rsidRDefault="00F46F5B" w:rsidP="006A688D">
      <w:pPr>
        <w:pStyle w:val="Titlu3"/>
        <w:rPr>
          <w:lang w:val="ro-RO"/>
        </w:rPr>
      </w:pPr>
      <w:bookmarkStart w:id="14" w:name="_Toc131329462"/>
      <w:bookmarkStart w:id="15" w:name="_Toc356139710"/>
      <w:r w:rsidRPr="00B138DC">
        <w:rPr>
          <w:lang w:val="ro-RO"/>
        </w:rPr>
        <w:t>II.2    CULTURA ORGANIZAŢIONALĂ</w:t>
      </w:r>
      <w:bookmarkEnd w:id="14"/>
      <w:bookmarkEnd w:id="15"/>
    </w:p>
    <w:p w:rsidR="00F94620" w:rsidRPr="00B138DC" w:rsidRDefault="00F94620" w:rsidP="006A688D">
      <w:pPr>
        <w:pStyle w:val="Titlu3"/>
        <w:rPr>
          <w:sz w:val="28"/>
          <w:szCs w:val="28"/>
        </w:rPr>
      </w:pPr>
    </w:p>
    <w:p w:rsidR="00F46F5B" w:rsidRPr="00B138DC" w:rsidRDefault="00F46F5B" w:rsidP="00F46F5B">
      <w:pPr>
        <w:overflowPunct w:val="0"/>
        <w:ind w:right="-18"/>
        <w:jc w:val="both"/>
        <w:textAlignment w:val="baseline"/>
        <w:rPr>
          <w:sz w:val="28"/>
          <w:szCs w:val="28"/>
          <w:lang w:val="es-ES"/>
        </w:rPr>
      </w:pPr>
      <w:r w:rsidRPr="00B138DC">
        <w:rPr>
          <w:sz w:val="28"/>
          <w:szCs w:val="28"/>
          <w:lang w:val="es-ES"/>
        </w:rPr>
        <w:t>      Es</w:t>
      </w:r>
      <w:r w:rsidR="003E312C">
        <w:rPr>
          <w:sz w:val="28"/>
          <w:szCs w:val="28"/>
          <w:lang w:val="es-ES"/>
        </w:rPr>
        <w:t>te caracterizată printr-o atitudine</w:t>
      </w:r>
      <w:r w:rsidRPr="00B138DC">
        <w:rPr>
          <w:sz w:val="28"/>
          <w:szCs w:val="28"/>
          <w:lang w:val="es-ES"/>
        </w:rPr>
        <w:t xml:space="preserve"> profesional</w:t>
      </w:r>
      <w:r w:rsidR="003E312C">
        <w:rPr>
          <w:sz w:val="28"/>
          <w:szCs w:val="28"/>
          <w:lang w:val="es-ES"/>
        </w:rPr>
        <w:t>a de calitate</w:t>
      </w:r>
      <w:r w:rsidRPr="00B138DC">
        <w:rPr>
          <w:sz w:val="28"/>
          <w:szCs w:val="28"/>
          <w:lang w:val="es-ES"/>
        </w:rPr>
        <w:t>. Valorile dominante sunt: egalitarism, cooperare, munca în echipă, respect reciproc, ataş</w:t>
      </w:r>
      <w:r w:rsidR="003E312C">
        <w:rPr>
          <w:sz w:val="28"/>
          <w:szCs w:val="28"/>
          <w:lang w:val="es-ES"/>
        </w:rPr>
        <w:t>ament faţă de copii, respect</w:t>
      </w:r>
      <w:r w:rsidRPr="00B138DC">
        <w:rPr>
          <w:sz w:val="28"/>
          <w:szCs w:val="28"/>
          <w:lang w:val="es-ES"/>
        </w:rPr>
        <w:t xml:space="preserve"> pentru profesie, libertate de exprimare, receptivitate la nou, creativitate, e</w:t>
      </w:r>
      <w:r w:rsidR="00AC19D5">
        <w:rPr>
          <w:sz w:val="28"/>
          <w:szCs w:val="28"/>
          <w:lang w:val="es-ES"/>
        </w:rPr>
        <w:t>ntuziasm, dorinţă de afirmare. </w:t>
      </w:r>
      <w:r w:rsidRPr="00B138DC">
        <w:rPr>
          <w:sz w:val="28"/>
          <w:szCs w:val="28"/>
          <w:lang w:val="es-ES"/>
        </w:rPr>
        <w:t>Se întâlnesc şi cazuri de elitism profesional, individualism, competiţie, intelectualism, rutină, conservatorism, automulţumire.</w:t>
      </w:r>
    </w:p>
    <w:p w:rsidR="00F46F5B" w:rsidRDefault="00F46F5B" w:rsidP="00F46F5B">
      <w:pPr>
        <w:overflowPunct w:val="0"/>
        <w:ind w:right="-18"/>
        <w:jc w:val="both"/>
        <w:textAlignment w:val="baseline"/>
        <w:rPr>
          <w:sz w:val="28"/>
          <w:szCs w:val="28"/>
          <w:lang w:val="es-ES"/>
        </w:rPr>
      </w:pPr>
      <w:r w:rsidRPr="00B138DC">
        <w:rPr>
          <w:sz w:val="28"/>
          <w:szCs w:val="28"/>
          <w:lang w:val="es-ES"/>
        </w:rPr>
        <w:t xml:space="preserve">      Conducerea şcolii a elaborat Regulamentul </w:t>
      </w:r>
      <w:r w:rsidR="003E312C">
        <w:rPr>
          <w:sz w:val="28"/>
          <w:szCs w:val="28"/>
          <w:lang w:val="es-ES"/>
        </w:rPr>
        <w:t>de Ordine I</w:t>
      </w:r>
      <w:r w:rsidRPr="00B138DC">
        <w:rPr>
          <w:sz w:val="28"/>
          <w:szCs w:val="28"/>
          <w:lang w:val="es-ES"/>
        </w:rPr>
        <w:t>nter</w:t>
      </w:r>
      <w:r w:rsidR="0042121D" w:rsidRPr="00B138DC">
        <w:rPr>
          <w:sz w:val="28"/>
          <w:szCs w:val="28"/>
          <w:lang w:val="es-ES"/>
        </w:rPr>
        <w:t>n</w:t>
      </w:r>
      <w:r w:rsidR="003E312C">
        <w:rPr>
          <w:sz w:val="28"/>
          <w:szCs w:val="28"/>
          <w:lang w:val="es-ES"/>
        </w:rPr>
        <w:t>a,</w:t>
      </w:r>
      <w:r w:rsidRPr="00B138DC">
        <w:rPr>
          <w:sz w:val="28"/>
          <w:szCs w:val="28"/>
          <w:lang w:val="es-ES"/>
        </w:rPr>
        <w:t xml:space="preserve"> care cuprinde norme privind atât activitatea elevilor cât şi a cadrelor didactice.</w:t>
      </w:r>
    </w:p>
    <w:p w:rsidR="003E312C" w:rsidRDefault="003E312C" w:rsidP="003E312C">
      <w:pPr>
        <w:overflowPunct w:val="0"/>
        <w:ind w:right="-18" w:firstLine="720"/>
        <w:jc w:val="both"/>
        <w:textAlignment w:val="baseline"/>
        <w:rPr>
          <w:sz w:val="28"/>
          <w:szCs w:val="28"/>
          <w:lang w:val="es-ES"/>
        </w:rPr>
      </w:pPr>
      <w:r>
        <w:rPr>
          <w:sz w:val="28"/>
          <w:szCs w:val="28"/>
          <w:lang w:val="es-ES"/>
        </w:rPr>
        <w:t>Noul Regulament de Ordine Interna include cateva masuri restrictive in ideea evitarii unor abateri grave de la ordinea si disciplina interna a scolii Scopul uniformei, pe langa o imagine unitara a tuturor elevilor,este de a evita intrarea persoanelor straine, pentru controlul prezentei la scoala.</w:t>
      </w:r>
    </w:p>
    <w:p w:rsidR="003E312C" w:rsidRPr="00B138DC" w:rsidRDefault="003E312C" w:rsidP="00F46F5B">
      <w:pPr>
        <w:overflowPunct w:val="0"/>
        <w:ind w:right="-18"/>
        <w:jc w:val="both"/>
        <w:textAlignment w:val="baseline"/>
        <w:rPr>
          <w:sz w:val="28"/>
          <w:szCs w:val="28"/>
          <w:lang w:val="es-ES"/>
        </w:rPr>
      </w:pPr>
      <w:r>
        <w:rPr>
          <w:sz w:val="28"/>
          <w:szCs w:val="28"/>
          <w:lang w:val="es-ES"/>
        </w:rPr>
        <w:t>Introducerea serviciului de paza prin contract cu Politia Comunitara, aduce un plus de securitate in scoala,cat si asigurarea linistii si sigurantei personalului.</w:t>
      </w:r>
    </w:p>
    <w:p w:rsidR="00F46F5B" w:rsidRDefault="00F46F5B" w:rsidP="00F46F5B">
      <w:pPr>
        <w:overflowPunct w:val="0"/>
        <w:ind w:right="-18"/>
        <w:jc w:val="both"/>
        <w:textAlignment w:val="baseline"/>
        <w:rPr>
          <w:sz w:val="28"/>
          <w:szCs w:val="28"/>
          <w:lang w:val="es-ES"/>
        </w:rPr>
      </w:pPr>
      <w:r w:rsidRPr="00B138DC">
        <w:rPr>
          <w:sz w:val="28"/>
          <w:szCs w:val="28"/>
          <w:lang w:val="es-ES"/>
        </w:rPr>
        <w:t>      Climatul organizaţiei şcolare este unul deschis, caracterizat prin dinamism şi grad înalt de angajare a membrilor instituţiei şcolare; este un climat stimulativ care oferă satisfacţii, relaţiile dintre cadrele didactice fiind deschise, colegiale, de respect şi de sprijin reciproc.</w:t>
      </w:r>
    </w:p>
    <w:p w:rsidR="00DA0BCC" w:rsidRPr="00B138DC" w:rsidRDefault="00DA0BCC" w:rsidP="00F46F5B">
      <w:pPr>
        <w:overflowPunct w:val="0"/>
        <w:ind w:right="-18"/>
        <w:jc w:val="both"/>
        <w:textAlignment w:val="baseline"/>
        <w:rPr>
          <w:sz w:val="28"/>
          <w:szCs w:val="28"/>
          <w:lang w:val="es-ES"/>
        </w:rPr>
      </w:pPr>
      <w:r>
        <w:rPr>
          <w:sz w:val="28"/>
          <w:szCs w:val="28"/>
          <w:lang w:val="es-ES"/>
        </w:rPr>
        <w:t xml:space="preserve"> O problema deosebita a fost creata de absenta Contabilului si Administratorului,ceea ce a ingreunat munca conducerii scolii. S-a impus organizarea unor concursuri pentru ocuparea acestor postura si buna desfasurare a programului.</w:t>
      </w:r>
    </w:p>
    <w:p w:rsidR="00F46F5B" w:rsidRDefault="00F46F5B" w:rsidP="00F46F5B">
      <w:pPr>
        <w:rPr>
          <w:lang w:val="es-ES"/>
        </w:rPr>
      </w:pPr>
      <w:r w:rsidRPr="00CE1B1F">
        <w:rPr>
          <w:lang w:val="es-ES"/>
        </w:rPr>
        <w:t> </w:t>
      </w:r>
    </w:p>
    <w:p w:rsidR="00CC77AF" w:rsidRDefault="00CC77AF" w:rsidP="00F46F5B">
      <w:pPr>
        <w:rPr>
          <w:lang w:val="es-ES"/>
        </w:rPr>
      </w:pPr>
    </w:p>
    <w:p w:rsidR="00F46F5B" w:rsidRPr="00CE1B1F" w:rsidRDefault="00DA0BCC" w:rsidP="006A688D">
      <w:pPr>
        <w:pStyle w:val="Titlu4"/>
        <w:rPr>
          <w:lang w:val="it-IT"/>
        </w:rPr>
      </w:pPr>
      <w:bookmarkStart w:id="16" w:name="_Toc131329463"/>
      <w:r>
        <w:rPr>
          <w:lang w:val="ro-RO"/>
        </w:rPr>
        <w:t>I</w:t>
      </w:r>
      <w:r w:rsidR="00F46F5B">
        <w:rPr>
          <w:lang w:val="ro-RO"/>
        </w:rPr>
        <w:t>I.2.1</w:t>
      </w:r>
      <w:r w:rsidR="00F46F5B">
        <w:rPr>
          <w:sz w:val="14"/>
          <w:szCs w:val="14"/>
          <w:lang w:val="ro-RO"/>
        </w:rPr>
        <w:t xml:space="preserve">      </w:t>
      </w:r>
      <w:r w:rsidR="00F46F5B">
        <w:rPr>
          <w:lang w:val="ro-RO"/>
        </w:rPr>
        <w:t>Relaţii dintre diferite categorii de personal</w:t>
      </w:r>
      <w:bookmarkEnd w:id="16"/>
    </w:p>
    <w:p w:rsidR="00F46F5B" w:rsidRPr="00CE1B1F" w:rsidRDefault="00F46F5B" w:rsidP="00F46F5B">
      <w:pPr>
        <w:jc w:val="both"/>
        <w:rPr>
          <w:lang w:val="it-IT"/>
        </w:rPr>
      </w:pPr>
      <w:r w:rsidRPr="00CE1B1F">
        <w:rPr>
          <w:lang w:val="it-IT"/>
        </w:rPr>
        <w:t> </w:t>
      </w:r>
    </w:p>
    <w:p w:rsidR="00F46F5B" w:rsidRPr="00A71F61" w:rsidRDefault="00F46F5B" w:rsidP="00F46F5B">
      <w:pPr>
        <w:jc w:val="both"/>
        <w:rPr>
          <w:b/>
          <w:sz w:val="28"/>
          <w:szCs w:val="28"/>
          <w:lang w:val="it-IT"/>
        </w:rPr>
      </w:pPr>
      <w:r w:rsidRPr="00B138DC">
        <w:rPr>
          <w:sz w:val="28"/>
          <w:szCs w:val="28"/>
          <w:lang w:val="it-IT"/>
        </w:rPr>
        <w:t>          </w:t>
      </w:r>
      <w:r w:rsidR="00B138DC" w:rsidRPr="00B138DC">
        <w:rPr>
          <w:sz w:val="28"/>
          <w:szCs w:val="28"/>
          <w:lang w:val="it-IT"/>
        </w:rPr>
        <w:t>-</w:t>
      </w:r>
      <w:r w:rsidRPr="00A71F61">
        <w:rPr>
          <w:b/>
          <w:sz w:val="28"/>
          <w:szCs w:val="28"/>
          <w:lang w:val="it-IT"/>
        </w:rPr>
        <w:t>În relaţia director – profesori, profesori – profesori:</w:t>
      </w:r>
    </w:p>
    <w:p w:rsidR="0042121D" w:rsidRPr="00B138DC" w:rsidRDefault="00F46F5B" w:rsidP="00F46F5B">
      <w:pPr>
        <w:jc w:val="both"/>
        <w:rPr>
          <w:sz w:val="28"/>
          <w:szCs w:val="28"/>
          <w:lang w:val="it-IT"/>
        </w:rPr>
      </w:pPr>
      <w:r w:rsidRPr="00B138DC">
        <w:rPr>
          <w:sz w:val="28"/>
          <w:szCs w:val="28"/>
          <w:lang w:val="it-IT"/>
        </w:rPr>
        <w:t>- S-a constituit o conducere democratică</w:t>
      </w:r>
      <w:r w:rsidR="00DA0BCC">
        <w:rPr>
          <w:sz w:val="28"/>
          <w:szCs w:val="28"/>
          <w:lang w:val="it-IT"/>
        </w:rPr>
        <w:t xml:space="preserve"> in cadrul careia masurile sunt luate cu o maxima deschidere</w:t>
      </w:r>
      <w:r w:rsidR="00F94620">
        <w:rPr>
          <w:sz w:val="28"/>
          <w:szCs w:val="28"/>
          <w:lang w:val="it-IT"/>
        </w:rPr>
        <w:t>;</w:t>
      </w:r>
    </w:p>
    <w:p w:rsidR="00F46F5B" w:rsidRPr="00B138DC" w:rsidRDefault="0042121D" w:rsidP="00F46F5B">
      <w:pPr>
        <w:jc w:val="both"/>
        <w:rPr>
          <w:sz w:val="28"/>
          <w:szCs w:val="28"/>
          <w:lang w:val="it-IT"/>
        </w:rPr>
      </w:pPr>
      <w:r w:rsidRPr="00B138DC">
        <w:rPr>
          <w:sz w:val="28"/>
          <w:szCs w:val="28"/>
          <w:lang w:val="it-IT"/>
        </w:rPr>
        <w:t xml:space="preserve">- </w:t>
      </w:r>
      <w:r w:rsidR="00F46F5B" w:rsidRPr="00B138DC">
        <w:rPr>
          <w:sz w:val="28"/>
          <w:szCs w:val="28"/>
          <w:lang w:val="it-IT"/>
        </w:rPr>
        <w:t xml:space="preserve"> Se acceptă propunerile şi iniţiativele profesorilor;</w:t>
      </w:r>
    </w:p>
    <w:p w:rsidR="00F46F5B" w:rsidRDefault="00F46F5B" w:rsidP="00F46F5B">
      <w:pPr>
        <w:jc w:val="both"/>
        <w:rPr>
          <w:sz w:val="28"/>
          <w:szCs w:val="28"/>
          <w:lang w:val="it-IT"/>
        </w:rPr>
      </w:pPr>
      <w:r w:rsidRPr="00B138DC">
        <w:rPr>
          <w:sz w:val="28"/>
          <w:szCs w:val="28"/>
          <w:lang w:val="it-IT"/>
        </w:rPr>
        <w:t>- În cadrul colectivului de profesori există, indiferent de vârstă şi specialitate, colaborare, spirit de echipă şi atmosferă propice desfăşurării procesului instructiv – educativ.</w:t>
      </w:r>
    </w:p>
    <w:p w:rsidR="008C47DB" w:rsidRPr="00B138DC" w:rsidRDefault="008C47DB" w:rsidP="00F46F5B">
      <w:pPr>
        <w:jc w:val="both"/>
        <w:rPr>
          <w:sz w:val="28"/>
          <w:szCs w:val="28"/>
          <w:lang w:val="it-IT"/>
        </w:rPr>
      </w:pPr>
    </w:p>
    <w:p w:rsidR="00F46F5B" w:rsidRPr="00A71F61" w:rsidRDefault="00B138DC" w:rsidP="00F46F5B">
      <w:pPr>
        <w:ind w:left="660"/>
        <w:jc w:val="both"/>
        <w:rPr>
          <w:b/>
          <w:sz w:val="28"/>
          <w:szCs w:val="28"/>
          <w:lang w:val="it-IT"/>
        </w:rPr>
      </w:pPr>
      <w:r>
        <w:rPr>
          <w:sz w:val="28"/>
          <w:szCs w:val="28"/>
        </w:rPr>
        <w:t>-</w:t>
      </w:r>
      <w:r w:rsidR="00F46F5B" w:rsidRPr="00A71F61">
        <w:rPr>
          <w:b/>
          <w:sz w:val="28"/>
          <w:szCs w:val="28"/>
          <w:lang w:val="it-IT"/>
        </w:rPr>
        <w:t>În relaţia director – personal administrativ, celelalte categorii de personal:</w:t>
      </w:r>
    </w:p>
    <w:p w:rsidR="00F46F5B" w:rsidRPr="00B138DC" w:rsidRDefault="00F46F5B" w:rsidP="00F46F5B">
      <w:pPr>
        <w:jc w:val="both"/>
        <w:rPr>
          <w:sz w:val="28"/>
          <w:szCs w:val="28"/>
          <w:lang w:val="it-IT"/>
        </w:rPr>
      </w:pPr>
      <w:r w:rsidRPr="00B138DC">
        <w:rPr>
          <w:sz w:val="28"/>
          <w:szCs w:val="28"/>
          <w:lang w:val="it-IT"/>
        </w:rPr>
        <w:t>- Se constată respectarea sarcinilor de  serviciu, ierarhia este acceptată şi respectată;</w:t>
      </w:r>
    </w:p>
    <w:p w:rsidR="00F46F5B" w:rsidRPr="00B138DC" w:rsidRDefault="00F46F5B" w:rsidP="00F46F5B">
      <w:pPr>
        <w:jc w:val="both"/>
        <w:rPr>
          <w:sz w:val="28"/>
          <w:szCs w:val="28"/>
          <w:lang w:val="it-IT"/>
        </w:rPr>
      </w:pPr>
      <w:r w:rsidRPr="00B138DC">
        <w:rPr>
          <w:sz w:val="28"/>
          <w:szCs w:val="28"/>
          <w:lang w:val="it-IT"/>
        </w:rPr>
        <w:t>- Consiliul de administraţie apr</w:t>
      </w:r>
      <w:r w:rsidR="00F94620">
        <w:rPr>
          <w:sz w:val="28"/>
          <w:szCs w:val="28"/>
          <w:lang w:val="it-IT"/>
        </w:rPr>
        <w:t>eciază contribuţia personalului</w:t>
      </w:r>
      <w:r w:rsidRPr="00B138DC">
        <w:rPr>
          <w:sz w:val="28"/>
          <w:szCs w:val="28"/>
          <w:lang w:val="it-IT"/>
        </w:rPr>
        <w:t>;</w:t>
      </w:r>
    </w:p>
    <w:p w:rsidR="00F46F5B" w:rsidRDefault="00F46F5B" w:rsidP="00F46F5B">
      <w:pPr>
        <w:jc w:val="both"/>
        <w:rPr>
          <w:sz w:val="28"/>
          <w:szCs w:val="28"/>
          <w:lang w:val="it-IT"/>
        </w:rPr>
      </w:pPr>
      <w:r w:rsidRPr="00B138DC">
        <w:rPr>
          <w:sz w:val="28"/>
          <w:szCs w:val="28"/>
          <w:lang w:val="it-IT"/>
        </w:rPr>
        <w:t>- Colaborarea profesori – personal administrativ asigură realizarea condiţiilor optime pentru desfăşurarea întregii activităţi didactice.</w:t>
      </w:r>
    </w:p>
    <w:p w:rsidR="00F94620" w:rsidRPr="00B138DC" w:rsidRDefault="00F94620" w:rsidP="00F46F5B">
      <w:pPr>
        <w:jc w:val="both"/>
        <w:rPr>
          <w:sz w:val="28"/>
          <w:szCs w:val="28"/>
          <w:lang w:val="it-IT"/>
        </w:rPr>
      </w:pPr>
    </w:p>
    <w:p w:rsidR="00F46F5B" w:rsidRPr="00B138DC" w:rsidRDefault="00F46F5B" w:rsidP="00F46F5B">
      <w:pPr>
        <w:jc w:val="both"/>
        <w:rPr>
          <w:sz w:val="28"/>
          <w:szCs w:val="28"/>
          <w:lang w:val="it-IT"/>
        </w:rPr>
      </w:pPr>
      <w:r w:rsidRPr="00B138DC">
        <w:rPr>
          <w:sz w:val="28"/>
          <w:szCs w:val="28"/>
          <w:lang w:val="it-IT"/>
        </w:rPr>
        <w:t>          </w:t>
      </w:r>
      <w:r w:rsidR="00B138DC" w:rsidRPr="009361A0">
        <w:rPr>
          <w:sz w:val="28"/>
          <w:szCs w:val="28"/>
          <w:lang w:val="it-IT"/>
        </w:rPr>
        <w:t>-</w:t>
      </w:r>
      <w:r w:rsidRPr="00A71F61">
        <w:rPr>
          <w:b/>
          <w:sz w:val="28"/>
          <w:szCs w:val="28"/>
          <w:lang w:val="it-IT"/>
        </w:rPr>
        <w:t>În relaţia şcoală – părinţi:</w:t>
      </w:r>
    </w:p>
    <w:p w:rsidR="00F46F5B" w:rsidRDefault="00F46F5B" w:rsidP="00F46F5B">
      <w:pPr>
        <w:jc w:val="both"/>
        <w:rPr>
          <w:sz w:val="28"/>
          <w:szCs w:val="28"/>
          <w:lang w:val="it-IT"/>
        </w:rPr>
      </w:pPr>
      <w:r w:rsidRPr="00B138DC">
        <w:rPr>
          <w:sz w:val="28"/>
          <w:szCs w:val="28"/>
          <w:lang w:val="it-IT"/>
        </w:rPr>
        <w:t xml:space="preserve">- Se manifestă o colaborare bună între părinţi şi comitetele de părinţi, respectiv între conducerea şcolii şi </w:t>
      </w:r>
      <w:r w:rsidR="00F94620">
        <w:rPr>
          <w:sz w:val="28"/>
          <w:szCs w:val="28"/>
          <w:lang w:val="it-IT"/>
        </w:rPr>
        <w:t>Asociaţia părinţilor “Copiii speranţei”</w:t>
      </w:r>
      <w:r w:rsidRPr="00B138DC">
        <w:rPr>
          <w:sz w:val="28"/>
          <w:szCs w:val="28"/>
          <w:lang w:val="it-IT"/>
        </w:rPr>
        <w:t>, care se implică în organizarea şi buna desfăşurare a activităţii şcolare şi extraşcolare, mai ales pentru atragerea surselor extrabugetare necesare bunului mers al vieţii şcolii.</w:t>
      </w:r>
    </w:p>
    <w:p w:rsidR="00F94620" w:rsidRPr="00B138DC" w:rsidRDefault="00F94620" w:rsidP="00F46F5B">
      <w:pPr>
        <w:jc w:val="both"/>
        <w:rPr>
          <w:sz w:val="28"/>
          <w:szCs w:val="28"/>
          <w:lang w:val="it-IT"/>
        </w:rPr>
      </w:pPr>
    </w:p>
    <w:p w:rsidR="00F46F5B" w:rsidRPr="00B138DC" w:rsidRDefault="00F46F5B" w:rsidP="00F46F5B">
      <w:pPr>
        <w:jc w:val="both"/>
        <w:rPr>
          <w:sz w:val="28"/>
          <w:szCs w:val="28"/>
          <w:lang w:val="it-IT"/>
        </w:rPr>
      </w:pPr>
      <w:r w:rsidRPr="00B138DC">
        <w:rPr>
          <w:sz w:val="28"/>
          <w:szCs w:val="28"/>
          <w:lang w:val="it-IT"/>
        </w:rPr>
        <w:t>          </w:t>
      </w:r>
      <w:r w:rsidR="00B138DC">
        <w:rPr>
          <w:sz w:val="28"/>
          <w:szCs w:val="28"/>
        </w:rPr>
        <w:t>-</w:t>
      </w:r>
      <w:r w:rsidRPr="00A71F61">
        <w:rPr>
          <w:b/>
          <w:sz w:val="28"/>
          <w:szCs w:val="28"/>
          <w:lang w:val="it-IT"/>
        </w:rPr>
        <w:t>În relaţia Consiliul de administraţie – Consiliul elevilor</w:t>
      </w:r>
      <w:r w:rsidRPr="00B138DC">
        <w:rPr>
          <w:sz w:val="28"/>
          <w:szCs w:val="28"/>
          <w:lang w:val="it-IT"/>
        </w:rPr>
        <w:t>:</w:t>
      </w:r>
    </w:p>
    <w:p w:rsidR="00F46F5B" w:rsidRPr="00B138DC" w:rsidRDefault="00F46F5B" w:rsidP="00F46F5B">
      <w:pPr>
        <w:jc w:val="both"/>
        <w:rPr>
          <w:sz w:val="28"/>
          <w:szCs w:val="28"/>
          <w:lang w:val="it-IT"/>
        </w:rPr>
      </w:pPr>
      <w:r w:rsidRPr="00B138DC">
        <w:rPr>
          <w:sz w:val="28"/>
          <w:szCs w:val="28"/>
          <w:lang w:val="it-IT"/>
        </w:rPr>
        <w:t xml:space="preserve">- Consiliul elevilor este antrenat în rezolvarea problemelor referitoare la respectarea Regulamentului </w:t>
      </w:r>
      <w:r w:rsidR="00F94620">
        <w:rPr>
          <w:sz w:val="28"/>
          <w:szCs w:val="28"/>
          <w:lang w:val="it-IT"/>
        </w:rPr>
        <w:t>intern</w:t>
      </w:r>
      <w:r w:rsidRPr="00B138DC">
        <w:rPr>
          <w:sz w:val="28"/>
          <w:szCs w:val="28"/>
          <w:lang w:val="it-IT"/>
        </w:rPr>
        <w:t>, organizarea unor activităţi extraşcolare cu caracter sportiv, cultural-artistic, asigurarea  în mediul elevilor a unui climat de colegialitate şi prietenie.</w:t>
      </w:r>
    </w:p>
    <w:p w:rsidR="00F46F5B" w:rsidRPr="00B138DC" w:rsidRDefault="00F46F5B" w:rsidP="00F46F5B">
      <w:pPr>
        <w:ind w:right="-18" w:firstLine="720"/>
        <w:jc w:val="both"/>
        <w:rPr>
          <w:sz w:val="28"/>
          <w:szCs w:val="28"/>
          <w:lang w:val="it-IT"/>
        </w:rPr>
      </w:pPr>
      <w:r w:rsidRPr="00B138DC">
        <w:rPr>
          <w:sz w:val="28"/>
          <w:szCs w:val="28"/>
          <w:lang w:val="it-IT"/>
        </w:rPr>
        <w:t>Toate acestea se reflectă pozitiv în activitatea instructiv-educativă şi în conduita cadrelor didactice.</w:t>
      </w:r>
    </w:p>
    <w:p w:rsidR="0042121D" w:rsidRDefault="0042121D" w:rsidP="0042121D">
      <w:pPr>
        <w:jc w:val="both"/>
        <w:rPr>
          <w:lang w:val="it-IT"/>
        </w:rPr>
        <w:sectPr w:rsidR="0042121D" w:rsidSect="00857583">
          <w:footerReference w:type="default" r:id="rId16"/>
          <w:pgSz w:w="12240" w:h="15840"/>
          <w:pgMar w:top="540" w:right="1080" w:bottom="360" w:left="1260" w:header="708" w:footer="708" w:gutter="0"/>
          <w:cols w:space="708"/>
          <w:docGrid w:linePitch="360"/>
        </w:sectPr>
      </w:pPr>
    </w:p>
    <w:p w:rsidR="00F46F5B" w:rsidRPr="00CE1B1F" w:rsidRDefault="00F46F5B" w:rsidP="00284DAC">
      <w:pPr>
        <w:pStyle w:val="Titlu4"/>
        <w:spacing w:before="0" w:after="0"/>
        <w:rPr>
          <w:lang w:val="it-IT"/>
        </w:rPr>
      </w:pPr>
      <w:bookmarkStart w:id="17" w:name="_Toc131329464"/>
      <w:r>
        <w:rPr>
          <w:lang w:val="ro-RO"/>
        </w:rPr>
        <w:lastRenderedPageBreak/>
        <w:t>II.2.2</w:t>
      </w:r>
      <w:r>
        <w:rPr>
          <w:sz w:val="14"/>
          <w:szCs w:val="14"/>
          <w:lang w:val="ro-RO"/>
        </w:rPr>
        <w:t xml:space="preserve">     </w:t>
      </w:r>
      <w:r>
        <w:rPr>
          <w:lang w:val="ro-RO"/>
        </w:rPr>
        <w:t>Relaţia şcolii cu comunitatea</w:t>
      </w:r>
      <w:bookmarkEnd w:id="17"/>
    </w:p>
    <w:tbl>
      <w:tblPr>
        <w:tblW w:w="15167" w:type="dxa"/>
        <w:tblInd w:w="-972" w:type="dxa"/>
        <w:tblCellMar>
          <w:left w:w="0" w:type="dxa"/>
          <w:right w:w="0" w:type="dxa"/>
        </w:tblCellMar>
        <w:tblLook w:val="0000"/>
      </w:tblPr>
      <w:tblGrid>
        <w:gridCol w:w="1688"/>
        <w:gridCol w:w="5593"/>
        <w:gridCol w:w="2871"/>
        <w:gridCol w:w="1145"/>
        <w:gridCol w:w="3870"/>
      </w:tblGrid>
      <w:tr w:rsidR="00F46F5B" w:rsidTr="00DA0BCC">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46F5B" w:rsidRPr="0014577A" w:rsidRDefault="00F46F5B" w:rsidP="00F94620">
            <w:pPr>
              <w:pStyle w:val="Corptext3"/>
              <w:spacing w:before="0" w:beforeAutospacing="0" w:after="0" w:afterAutospacing="0"/>
              <w:jc w:val="center"/>
            </w:pPr>
            <w:r w:rsidRPr="0014577A">
              <w:rPr>
                <w:i/>
                <w:iCs/>
                <w:lang w:val="ro-RO"/>
              </w:rPr>
              <w:t>Reprezentant comunitate</w:t>
            </w:r>
          </w:p>
        </w:tc>
        <w:tc>
          <w:tcPr>
            <w:tcW w:w="5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14577A" w:rsidRDefault="00F46F5B" w:rsidP="00F94620">
            <w:pPr>
              <w:pStyle w:val="Corptext3"/>
              <w:spacing w:before="0" w:beforeAutospacing="0" w:after="0" w:afterAutospacing="0"/>
              <w:jc w:val="center"/>
            </w:pPr>
            <w:r w:rsidRPr="0014577A">
              <w:rPr>
                <w:i/>
                <w:iCs/>
                <w:lang w:val="ro-RO"/>
              </w:rPr>
              <w:t>Rol</w:t>
            </w:r>
          </w:p>
        </w:tc>
        <w:tc>
          <w:tcPr>
            <w:tcW w:w="2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14577A" w:rsidRDefault="00F46F5B" w:rsidP="00F94620">
            <w:pPr>
              <w:pStyle w:val="Corptext3"/>
              <w:spacing w:before="0" w:beforeAutospacing="0" w:after="0" w:afterAutospacing="0"/>
              <w:jc w:val="center"/>
            </w:pPr>
            <w:r w:rsidRPr="0014577A">
              <w:rPr>
                <w:i/>
                <w:iCs/>
                <w:lang w:val="ro-RO"/>
              </w:rPr>
              <w:t>Program de colaborare / protocol de parteneriat/ activitate de sprijin</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14577A" w:rsidRDefault="00F46F5B" w:rsidP="00F94620">
            <w:pPr>
              <w:pStyle w:val="Corptext3"/>
              <w:spacing w:before="0" w:beforeAutospacing="0" w:after="0" w:afterAutospacing="0"/>
              <w:jc w:val="center"/>
            </w:pPr>
            <w:r w:rsidRPr="0014577A">
              <w:rPr>
                <w:i/>
                <w:iCs/>
                <w:lang w:val="ro-RO"/>
              </w:rPr>
              <w:t>Nivel de implicare</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6F5B" w:rsidRPr="0014577A" w:rsidRDefault="00F46F5B" w:rsidP="00F94620">
            <w:pPr>
              <w:pStyle w:val="Corptext3"/>
              <w:spacing w:before="0" w:beforeAutospacing="0" w:after="0" w:afterAutospacing="0"/>
              <w:jc w:val="center"/>
            </w:pPr>
            <w:r w:rsidRPr="0014577A">
              <w:rPr>
                <w:i/>
                <w:iCs/>
                <w:lang w:val="ro-RO"/>
              </w:rPr>
              <w:t>Probleme identificate</w:t>
            </w:r>
          </w:p>
        </w:tc>
      </w:tr>
      <w:tr w:rsidR="00F46F5B" w:rsidRPr="00CE1B1F" w:rsidTr="00DA0BCC">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
                <w:iCs/>
                <w:lang w:val="ro-RO"/>
              </w:rPr>
              <w:t>Părinţii</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
              <w:spacing w:before="0" w:beforeAutospacing="0" w:after="0" w:afterAutospacing="0"/>
            </w:pPr>
            <w:r w:rsidRPr="0014577A">
              <w:rPr>
                <w:lang w:val="ro-RO"/>
              </w:rPr>
              <w:t>a) sprijină unitatea de învăţământ în activitatea de consiliere şi de orientare socio-profesională a elevilor;</w:t>
            </w:r>
          </w:p>
          <w:p w:rsidR="00F46F5B" w:rsidRPr="0014577A" w:rsidRDefault="00F46F5B" w:rsidP="00284DAC">
            <w:pPr>
              <w:pStyle w:val="Corptext"/>
              <w:spacing w:before="0" w:beforeAutospacing="0" w:after="0" w:afterAutospacing="0"/>
            </w:pPr>
            <w:r w:rsidRPr="0014577A">
              <w:rPr>
                <w:lang w:val="ro-RO"/>
              </w:rPr>
              <w:t>b) sprijină unitatea de învăţământ în organizarea şi desfăşurarea unor activităţi extraşcolare;</w:t>
            </w:r>
          </w:p>
          <w:p w:rsidR="00F46F5B" w:rsidRPr="0014577A" w:rsidRDefault="00F46F5B" w:rsidP="00284DAC">
            <w:pPr>
              <w:pStyle w:val="Corptext"/>
              <w:spacing w:before="0" w:beforeAutospacing="0" w:after="0" w:afterAutospacing="0"/>
            </w:pPr>
            <w:r w:rsidRPr="0014577A">
              <w:rPr>
                <w:lang w:val="ro-RO"/>
              </w:rPr>
              <w:t>c) are iniţiative şi se implică în îmbunătăţirea condiţiilor de studiu pentru elevii clasei;</w:t>
            </w:r>
          </w:p>
          <w:p w:rsidR="00F46F5B" w:rsidRPr="0014577A" w:rsidRDefault="00F46F5B" w:rsidP="00284DAC">
            <w:pPr>
              <w:pStyle w:val="Corptext"/>
              <w:spacing w:before="0" w:beforeAutospacing="0" w:after="0" w:afterAutospacing="0"/>
            </w:pPr>
            <w:r w:rsidRPr="0014577A">
              <w:rPr>
                <w:lang w:val="ro-RO"/>
              </w:rPr>
              <w:t>d) atrage persoane fizice sau juridice care, prin contribuţii financiare sau materiale, susţin programe de modernizare a activităţii educative şi a bazei materiale din clasă şi din şcoală.</w:t>
            </w:r>
          </w:p>
          <w:p w:rsidR="00F46F5B" w:rsidRPr="0014577A" w:rsidRDefault="00F46F5B" w:rsidP="00284DAC">
            <w:pPr>
              <w:pStyle w:val="Corptext"/>
              <w:spacing w:before="0" w:beforeAutospacing="0" w:after="0" w:afterAutospacing="0"/>
            </w:pPr>
            <w:r w:rsidRPr="0014577A">
              <w:rPr>
                <w:lang w:val="ro-RO"/>
              </w:rPr>
              <w:t>e) sprijină conducerea unităţii de învăţământ în întreţinerea, dezvoltarea şi modernizarea bazei materiale a clasei şi a unităţii de învăţământ</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Acord de parteneriat între şcoală, părinţi şi elevi</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
                <w:iCs/>
                <w:lang w:val="ro-RO"/>
              </w:rPr>
              <w:t>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21A42" w:rsidRDefault="00F46F5B" w:rsidP="00284DAC">
            <w:pPr>
              <w:pStyle w:val="Corptext3"/>
              <w:spacing w:before="0" w:beforeAutospacing="0" w:after="0" w:afterAutospacing="0"/>
            </w:pPr>
            <w:r w:rsidRPr="00121A42">
              <w:rPr>
                <w:iCs/>
                <w:lang w:val="ro-RO"/>
              </w:rPr>
              <w:t>1) Nu toţi părinţii se implică în colaborarea cu şcoala:</w:t>
            </w:r>
          </w:p>
          <w:p w:rsidR="00F46F5B" w:rsidRPr="00121A42" w:rsidRDefault="00F46F5B" w:rsidP="00284DAC">
            <w:pPr>
              <w:pStyle w:val="Corptext3"/>
              <w:spacing w:before="0" w:beforeAutospacing="0" w:after="0" w:afterAutospacing="0"/>
            </w:pPr>
            <w:r w:rsidRPr="00121A42">
              <w:rPr>
                <w:iCs/>
                <w:lang w:val="ro-RO"/>
              </w:rPr>
              <w:t xml:space="preserve">2) Nevoia de îmbunătăţire a pregătirii psihopedagogice a părinţilor; </w:t>
            </w:r>
          </w:p>
          <w:p w:rsidR="00F46F5B" w:rsidRPr="00121A42" w:rsidRDefault="00F46F5B" w:rsidP="00284DAC">
            <w:pPr>
              <w:pStyle w:val="Corptext3"/>
              <w:spacing w:before="0" w:beforeAutospacing="0" w:after="0" w:afterAutospacing="0"/>
              <w:rPr>
                <w:lang w:val="it-IT"/>
              </w:rPr>
            </w:pPr>
            <w:r w:rsidRPr="00121A42">
              <w:rPr>
                <w:iCs/>
                <w:lang w:val="ro-RO"/>
              </w:rPr>
              <w:t xml:space="preserve">3) </w:t>
            </w:r>
            <w:r w:rsidR="00317DE5" w:rsidRPr="00121A42">
              <w:rPr>
                <w:iCs/>
                <w:lang w:val="ro-RO"/>
              </w:rPr>
              <w:t>Nevoia constituirii unui grup de discutii online</w:t>
            </w:r>
          </w:p>
          <w:p w:rsidR="00F46F5B" w:rsidRPr="0014577A" w:rsidRDefault="00DA0BCC" w:rsidP="00284DAC">
            <w:pPr>
              <w:pStyle w:val="Corptext3"/>
              <w:spacing w:before="0" w:beforeAutospacing="0" w:after="0" w:afterAutospacing="0"/>
              <w:rPr>
                <w:lang w:val="it-IT"/>
              </w:rPr>
            </w:pPr>
            <w:r>
              <w:rPr>
                <w:iCs/>
                <w:lang w:val="ro-RO"/>
              </w:rPr>
              <w:t>4) N</w:t>
            </w:r>
            <w:r w:rsidR="00F46F5B" w:rsidRPr="00121A42">
              <w:rPr>
                <w:iCs/>
                <w:lang w:val="ro-RO"/>
              </w:rPr>
              <w:t>evoia unei mai bune informări/cunoaşteri ţi a unei participări mai active în viaţa şcolii;</w:t>
            </w:r>
          </w:p>
        </w:tc>
      </w:tr>
      <w:tr w:rsidR="00F46F5B" w:rsidRPr="00CE1B1F" w:rsidTr="00DA0BCC">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
                <w:iCs/>
                <w:lang w:val="ro-RO"/>
              </w:rPr>
              <w:t>Consiliul local</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 - Finanţarea cheltuielilor de personal şi de întreţinere;</w:t>
            </w:r>
          </w:p>
          <w:p w:rsidR="00F46F5B" w:rsidRPr="0014577A" w:rsidRDefault="00317DE5" w:rsidP="00284DAC">
            <w:pPr>
              <w:pStyle w:val="Corptext3"/>
              <w:spacing w:before="0" w:beforeAutospacing="0" w:after="0" w:afterAutospacing="0"/>
            </w:pPr>
            <w:r w:rsidRPr="0014577A">
              <w:rPr>
                <w:iCs/>
                <w:lang w:val="ro-RO"/>
              </w:rPr>
              <w:t xml:space="preserve">- </w:t>
            </w:r>
            <w:r w:rsidR="00F46F5B" w:rsidRPr="0014577A">
              <w:rPr>
                <w:iCs/>
                <w:lang w:val="ro-RO"/>
              </w:rPr>
              <w:t>Susţinerea programelor de dezvoltare;</w:t>
            </w:r>
          </w:p>
          <w:p w:rsidR="00F46F5B" w:rsidRPr="0014577A" w:rsidRDefault="00317DE5" w:rsidP="00284DAC">
            <w:pPr>
              <w:pStyle w:val="Corptext3"/>
              <w:spacing w:before="0" w:beforeAutospacing="0" w:after="0" w:afterAutospacing="0"/>
            </w:pPr>
            <w:r w:rsidRPr="0014577A">
              <w:rPr>
                <w:iCs/>
                <w:lang w:val="ro-RO"/>
              </w:rPr>
              <w:t xml:space="preserve">- </w:t>
            </w:r>
            <w:r w:rsidR="00F46F5B" w:rsidRPr="0014577A">
              <w:rPr>
                <w:iCs/>
                <w:lang w:val="ro-RO"/>
              </w:rPr>
              <w:t>Susţinerea activităţilor extracurriculare</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Consultări şi activităţi de sprijin pe baza hotărârilor CL</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rPr>
                <w:lang w:val="it-IT"/>
              </w:rPr>
            </w:pPr>
            <w:r w:rsidRPr="0014577A">
              <w:rPr>
                <w:iCs/>
                <w:lang w:val="ro-RO"/>
              </w:rPr>
              <w:t>Nevoi suplimentare de întreţinere a bazei materiale;</w:t>
            </w:r>
          </w:p>
        </w:tc>
      </w:tr>
      <w:tr w:rsidR="00F46F5B" w:rsidRPr="00CE1B1F" w:rsidTr="00DA0BCC">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
                <w:iCs/>
                <w:lang w:val="ro-RO"/>
              </w:rPr>
              <w:t>Primăria</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Propune proiecte de hotărâri CL şi urmăreşte aplicarea acestora;</w:t>
            </w:r>
          </w:p>
          <w:p w:rsidR="00F46F5B" w:rsidRPr="0014577A" w:rsidRDefault="00F46F5B" w:rsidP="00284DAC">
            <w:pPr>
              <w:pStyle w:val="Corptext3"/>
              <w:spacing w:before="0" w:beforeAutospacing="0" w:after="0" w:afterAutospacing="0"/>
            </w:pPr>
            <w:r w:rsidRPr="0014577A">
              <w:rPr>
                <w:iCs/>
                <w:lang w:val="ro-RO"/>
              </w:rPr>
              <w:t xml:space="preserve">Partener în proiecte de colaborarea şi dezvoltare; </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Pregătirea în comun a bugetului anual;</w:t>
            </w:r>
          </w:p>
          <w:p w:rsidR="00F46F5B" w:rsidRPr="0014577A" w:rsidRDefault="00F46F5B" w:rsidP="0014577A">
            <w:pPr>
              <w:pStyle w:val="Corptext3"/>
              <w:spacing w:before="0" w:beforeAutospacing="0" w:after="0" w:afterAutospacing="0"/>
            </w:pPr>
            <w:r w:rsidRPr="0014577A">
              <w:rPr>
                <w:iCs/>
                <w:lang w:val="ro-RO"/>
              </w:rPr>
              <w:t>-st</w:t>
            </w:r>
            <w:r w:rsidR="0014577A">
              <w:rPr>
                <w:iCs/>
                <w:lang w:val="ro-RO"/>
              </w:rPr>
              <w:t xml:space="preserve">abilirea nevoilor de investiţii, </w:t>
            </w:r>
            <w:r w:rsidRPr="0014577A">
              <w:rPr>
                <w:iCs/>
                <w:lang w:val="ro-RO"/>
              </w:rPr>
              <w:t>reparaţii, dotări</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rPr>
                <w:lang w:val="it-IT"/>
              </w:rPr>
            </w:pPr>
          </w:p>
          <w:p w:rsidR="00F46F5B" w:rsidRPr="0014577A" w:rsidRDefault="00F46F5B" w:rsidP="00284DAC">
            <w:pPr>
              <w:pStyle w:val="Corptext3"/>
              <w:spacing w:before="0" w:beforeAutospacing="0" w:after="0" w:afterAutospacing="0"/>
              <w:rPr>
                <w:lang w:val="it-IT"/>
              </w:rPr>
            </w:pPr>
            <w:r w:rsidRPr="0014577A">
              <w:rPr>
                <w:iCs/>
                <w:lang w:val="ro-RO"/>
              </w:rPr>
              <w:t>Nevoi suplimentare de întreţinere a bazei materiale;</w:t>
            </w:r>
          </w:p>
        </w:tc>
      </w:tr>
      <w:tr w:rsidR="00F46F5B" w:rsidRPr="00CE1B1F" w:rsidTr="00DA0BCC">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
                <w:iCs/>
                <w:lang w:val="ro-RO"/>
              </w:rPr>
              <w:t xml:space="preserve">ONG-uri </w:t>
            </w:r>
          </w:p>
          <w:p w:rsidR="00F46F5B" w:rsidRPr="0014577A" w:rsidRDefault="00F46F5B" w:rsidP="00284DAC">
            <w:pPr>
              <w:pStyle w:val="Corptext3"/>
              <w:spacing w:before="0" w:beforeAutospacing="0" w:after="0" w:afterAutospacing="0"/>
            </w:pPr>
            <w:r w:rsidRPr="0014577A">
              <w:rPr>
                <w:i/>
                <w:iCs/>
                <w:lang w:val="ro-RO"/>
              </w:rPr>
              <w:t> </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 xml:space="preserve">Sprijin în susţinerea activităţii de performanţă, în </w:t>
            </w:r>
            <w:r w:rsidR="00DA0BCC">
              <w:rPr>
                <w:iCs/>
                <w:lang w:val="ro-RO"/>
              </w:rPr>
              <w:t>organizarea de activităţi extra</w:t>
            </w:r>
            <w:r w:rsidRPr="0014577A">
              <w:rPr>
                <w:iCs/>
                <w:lang w:val="ro-RO"/>
              </w:rPr>
              <w:t>cu</w:t>
            </w:r>
            <w:r w:rsidR="00DA0BCC">
              <w:rPr>
                <w:iCs/>
                <w:lang w:val="ro-RO"/>
              </w:rPr>
              <w:t>r</w:t>
            </w:r>
            <w:r w:rsidRPr="0014577A">
              <w:rPr>
                <w:iCs/>
                <w:lang w:val="ro-RO"/>
              </w:rPr>
              <w:t>riculare;</w:t>
            </w:r>
          </w:p>
          <w:p w:rsidR="00F46F5B" w:rsidRPr="0014577A" w:rsidRDefault="00F46F5B" w:rsidP="00284DAC">
            <w:pPr>
              <w:pStyle w:val="Corptext3"/>
              <w:spacing w:before="0" w:beforeAutospacing="0" w:after="0" w:afterAutospacing="0"/>
            </w:pPr>
            <w:r w:rsidRPr="0014577A">
              <w:rPr>
                <w:iCs/>
                <w:lang w:val="ro-RO"/>
              </w:rPr>
              <w:t xml:space="preserve">Punte de legătură între şcoală şi comunitate </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Premii acordate elevilor;</w:t>
            </w:r>
          </w:p>
          <w:p w:rsidR="00F46F5B" w:rsidRPr="0014577A" w:rsidRDefault="00F46F5B" w:rsidP="00284DAC">
            <w:pPr>
              <w:pStyle w:val="Corptext3"/>
              <w:spacing w:before="0" w:beforeAutospacing="0" w:after="0" w:afterAutospacing="0"/>
            </w:pPr>
            <w:r w:rsidRPr="0014577A">
              <w:rPr>
                <w:iCs/>
                <w:lang w:val="ro-RO"/>
              </w:rPr>
              <w:t>Finanţarea participării la concursuri şi competiţii</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DA0BCC" w:rsidP="00284DAC">
            <w:pPr>
              <w:pStyle w:val="Corptext3"/>
              <w:spacing w:before="0" w:beforeAutospacing="0" w:after="0" w:afterAutospacing="0"/>
              <w:rPr>
                <w:lang w:val="it-IT"/>
              </w:rPr>
            </w:pPr>
            <w:r>
              <w:rPr>
                <w:iCs/>
                <w:lang w:val="ro-RO"/>
              </w:rPr>
              <w:t>Contactarea de</w:t>
            </w:r>
            <w:r w:rsidR="00F46F5B" w:rsidRPr="0014577A">
              <w:rPr>
                <w:iCs/>
                <w:lang w:val="ro-RO"/>
              </w:rPr>
              <w:t xml:space="preserve"> ONG-uri</w:t>
            </w:r>
            <w:r>
              <w:rPr>
                <w:iCs/>
                <w:lang w:val="ro-RO"/>
              </w:rPr>
              <w:t xml:space="preserve"> sau alte organisme</w:t>
            </w:r>
            <w:r w:rsidR="00F46F5B" w:rsidRPr="0014577A">
              <w:rPr>
                <w:iCs/>
                <w:lang w:val="ro-RO"/>
              </w:rPr>
              <w:t xml:space="preserve"> care să se implice în dezvoltarea şcolii</w:t>
            </w:r>
          </w:p>
        </w:tc>
      </w:tr>
      <w:tr w:rsidR="00F46F5B" w:rsidTr="00DA0BCC">
        <w:trPr>
          <w:trHeight w:val="1173"/>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DA0BCC" w:rsidP="00DA0BCC">
            <w:pPr>
              <w:pStyle w:val="Corptext3"/>
              <w:spacing w:before="0" w:beforeAutospacing="0" w:after="0" w:afterAutospacing="0"/>
            </w:pPr>
            <w:r>
              <w:rPr>
                <w:iCs/>
                <w:lang w:val="ro-RO"/>
              </w:rPr>
              <w:t>Reprezentant al comunităţii în Consiliul de A</w:t>
            </w:r>
            <w:r w:rsidR="00F46F5B" w:rsidRPr="0014577A">
              <w:rPr>
                <w:iCs/>
                <w:lang w:val="ro-RO"/>
              </w:rPr>
              <w:t>ministraţie</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94620" w:rsidP="00284DAC">
            <w:pPr>
              <w:pStyle w:val="Corptext3"/>
              <w:spacing w:before="0" w:beforeAutospacing="0" w:after="0" w:afterAutospacing="0"/>
            </w:pPr>
            <w:r>
              <w:rPr>
                <w:iCs/>
                <w:lang w:val="ro-RO"/>
              </w:rPr>
              <w:t xml:space="preserve">Ţin </w:t>
            </w:r>
            <w:r w:rsidR="00F46F5B" w:rsidRPr="0014577A">
              <w:rPr>
                <w:iCs/>
                <w:lang w:val="ro-RO"/>
              </w:rPr>
              <w:t xml:space="preserve"> legătura cu CL </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94620" w:rsidP="00284DAC">
            <w:pPr>
              <w:pStyle w:val="Corptext3"/>
              <w:spacing w:before="0" w:beforeAutospacing="0" w:after="0" w:afterAutospacing="0"/>
            </w:pPr>
            <w:r>
              <w:rPr>
                <w:iCs/>
                <w:lang w:val="ro-RO"/>
              </w:rPr>
              <w:t xml:space="preserve">Susţin </w:t>
            </w:r>
            <w:r w:rsidR="00F46F5B" w:rsidRPr="0014577A">
              <w:rPr>
                <w:iCs/>
                <w:lang w:val="ro-RO"/>
              </w:rPr>
              <w:t xml:space="preserve"> proiectele de dezvoltare a şcolii în CL</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rsidP="00284DAC">
            <w:pPr>
              <w:pStyle w:val="Corptext3"/>
              <w:spacing w:before="0" w:beforeAutospacing="0" w:after="0" w:afterAutospacing="0"/>
            </w:pPr>
            <w:r w:rsidRPr="0014577A">
              <w:rPr>
                <w:iCs/>
                <w:lang w:val="ro-RO"/>
              </w:rPr>
              <w:t> </w:t>
            </w:r>
          </w:p>
        </w:tc>
      </w:tr>
      <w:tr w:rsidR="00F46F5B" w:rsidTr="00DA0BCC">
        <w:trPr>
          <w:trHeight w:val="790"/>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317DE5">
            <w:pPr>
              <w:pStyle w:val="Corptext3"/>
            </w:pPr>
            <w:r w:rsidRPr="0014577A">
              <w:rPr>
                <w:iCs/>
                <w:lang w:val="ro-RO"/>
              </w:rPr>
              <w:t>Reprezentanţi ai</w:t>
            </w:r>
            <w:r w:rsidR="00F46F5B" w:rsidRPr="0014577A">
              <w:rPr>
                <w:iCs/>
                <w:lang w:val="ro-RO"/>
              </w:rPr>
              <w:t xml:space="preserve"> părinţilor în consiliul de administraţie</w:t>
            </w:r>
          </w:p>
        </w:tc>
        <w:tc>
          <w:tcPr>
            <w:tcW w:w="5593"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94620" w:rsidP="0014577A">
            <w:pPr>
              <w:pStyle w:val="Corptext3"/>
            </w:pPr>
            <w:r>
              <w:rPr>
                <w:iCs/>
                <w:lang w:val="ro-RO"/>
              </w:rPr>
              <w:t>Ţin</w:t>
            </w:r>
            <w:r w:rsidR="00F46F5B" w:rsidRPr="0014577A">
              <w:rPr>
                <w:iCs/>
                <w:lang w:val="ro-RO"/>
              </w:rPr>
              <w:t xml:space="preserve"> legătura cu C</w:t>
            </w:r>
            <w:r w:rsidR="00317DE5" w:rsidRPr="0014577A">
              <w:rPr>
                <w:iCs/>
                <w:lang w:val="ro-RO"/>
              </w:rPr>
              <w:t xml:space="preserve">onsiliul </w:t>
            </w:r>
            <w:r w:rsidR="00F46F5B" w:rsidRPr="0014577A">
              <w:rPr>
                <w:iCs/>
                <w:lang w:val="ro-RO"/>
              </w:rPr>
              <w:t>R</w:t>
            </w:r>
            <w:r w:rsidR="00317DE5" w:rsidRPr="0014577A">
              <w:rPr>
                <w:iCs/>
                <w:lang w:val="ro-RO"/>
              </w:rPr>
              <w:t>epre</w:t>
            </w:r>
            <w:r w:rsidR="0014577A">
              <w:rPr>
                <w:iCs/>
                <w:lang w:val="ro-RO"/>
              </w:rPr>
              <w:t>z</w:t>
            </w:r>
            <w:r w:rsidR="00317DE5" w:rsidRPr="0014577A">
              <w:rPr>
                <w:iCs/>
                <w:lang w:val="ro-RO"/>
              </w:rPr>
              <w:t xml:space="preserve">entativ al </w:t>
            </w:r>
            <w:r w:rsidR="00F46F5B" w:rsidRPr="0014577A">
              <w:rPr>
                <w:iCs/>
                <w:lang w:val="ro-RO"/>
              </w:rPr>
              <w:t>P</w:t>
            </w:r>
            <w:r w:rsidR="00317DE5" w:rsidRPr="0014577A">
              <w:rPr>
                <w:iCs/>
                <w:lang w:val="ro-RO"/>
              </w:rPr>
              <w:t>ărinţilor</w:t>
            </w:r>
          </w:p>
        </w:tc>
        <w:tc>
          <w:tcPr>
            <w:tcW w:w="287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94620">
            <w:pPr>
              <w:pStyle w:val="Corptext3"/>
            </w:pPr>
            <w:r>
              <w:rPr>
                <w:iCs/>
                <w:lang w:val="ro-RO"/>
              </w:rPr>
              <w:t xml:space="preserve">Susţin </w:t>
            </w:r>
            <w:r w:rsidR="00F46F5B" w:rsidRPr="0014577A">
              <w:rPr>
                <w:iCs/>
                <w:lang w:val="ro-RO"/>
              </w:rPr>
              <w:t xml:space="preserve"> proiectele de dezvoltare a şcolii în CRP</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pPr>
              <w:pStyle w:val="Corptext3"/>
            </w:pPr>
            <w:r w:rsidRPr="0014577A">
              <w:rPr>
                <w:iCs/>
                <w:lang w:val="ro-RO"/>
              </w:rPr>
              <w:t>Foarte bun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pPr>
              <w:pStyle w:val="Corptext3"/>
            </w:pPr>
            <w:r w:rsidRPr="0014577A">
              <w:rPr>
                <w:iCs/>
                <w:lang w:val="ro-RO"/>
              </w:rPr>
              <w:t> </w:t>
            </w:r>
          </w:p>
        </w:tc>
      </w:tr>
    </w:tbl>
    <w:p w:rsidR="0042121D" w:rsidRDefault="0042121D" w:rsidP="00505364">
      <w:pPr>
        <w:pStyle w:val="Titlu2"/>
        <w:ind w:left="0"/>
        <w:rPr>
          <w:color w:val="0000FF"/>
          <w:sz w:val="40"/>
          <w:szCs w:val="40"/>
          <w:lang w:val="ro-RO"/>
        </w:rPr>
        <w:sectPr w:rsidR="0042121D" w:rsidSect="00857583">
          <w:pgSz w:w="15840" w:h="12240" w:orient="landscape"/>
          <w:pgMar w:top="720" w:right="1440" w:bottom="540" w:left="1440" w:header="706" w:footer="706" w:gutter="0"/>
          <w:cols w:space="708"/>
          <w:docGrid w:linePitch="360"/>
        </w:sectPr>
      </w:pPr>
      <w:bookmarkStart w:id="18" w:name="_Toc131329465"/>
    </w:p>
    <w:p w:rsidR="00F46F5B" w:rsidRPr="00A71F61" w:rsidRDefault="00F46F5B" w:rsidP="006A688D">
      <w:pPr>
        <w:pStyle w:val="Titlu3"/>
      </w:pPr>
      <w:bookmarkStart w:id="19" w:name="_Toc356139711"/>
      <w:r w:rsidRPr="00A71F61">
        <w:rPr>
          <w:lang w:val="ro-RO"/>
        </w:rPr>
        <w:lastRenderedPageBreak/>
        <w:t>II.3</w:t>
      </w:r>
      <w:r w:rsidR="00A71F61" w:rsidRPr="00A71F61">
        <w:rPr>
          <w:lang w:val="ro-RO"/>
        </w:rPr>
        <w:t> </w:t>
      </w:r>
      <w:r w:rsidRPr="00A71F61">
        <w:rPr>
          <w:lang w:val="ro-RO"/>
        </w:rPr>
        <w:t>ANALIZA  SWOT</w:t>
      </w:r>
      <w:bookmarkEnd w:id="18"/>
      <w:bookmarkEnd w:id="19"/>
    </w:p>
    <w:p w:rsidR="00F46F5B" w:rsidRDefault="00F46F5B" w:rsidP="0014577A">
      <w:pPr>
        <w:pStyle w:val="Titlu4"/>
      </w:pPr>
      <w:bookmarkStart w:id="20" w:name="_Toc213075668"/>
      <w:r w:rsidRPr="00A71F61">
        <w:rPr>
          <w:lang w:val="ro-RO"/>
        </w:rPr>
        <w:t>II.3.1</w:t>
      </w:r>
      <w:r w:rsidR="00A71F61">
        <w:rPr>
          <w:lang w:val="ro-RO"/>
        </w:rPr>
        <w:t>   </w:t>
      </w:r>
      <w:r w:rsidRPr="00A71F61">
        <w:rPr>
          <w:lang w:val="ro-RO"/>
        </w:rPr>
        <w:t>Management</w:t>
      </w:r>
      <w:bookmarkEnd w:id="20"/>
    </w:p>
    <w:tbl>
      <w:tblPr>
        <w:tblW w:w="0" w:type="auto"/>
        <w:tblInd w:w="-743" w:type="dxa"/>
        <w:tblCellMar>
          <w:left w:w="0" w:type="dxa"/>
          <w:right w:w="0" w:type="dxa"/>
        </w:tblCellMar>
        <w:tblLook w:val="0000"/>
      </w:tblPr>
      <w:tblGrid>
        <w:gridCol w:w="6238"/>
        <w:gridCol w:w="4441"/>
      </w:tblGrid>
      <w:tr w:rsidR="00F46F5B" w:rsidTr="0014577A">
        <w:tc>
          <w:tcPr>
            <w:tcW w:w="6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505364" w:rsidRDefault="00F46F5B" w:rsidP="00CC77AF">
            <w:pPr>
              <w:spacing w:before="120" w:after="120"/>
              <w:jc w:val="center"/>
            </w:pPr>
            <w:r w:rsidRPr="00505364">
              <w:rPr>
                <w:b/>
                <w:bCs/>
              </w:rPr>
              <w:t>PUNCTE  TARI</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505364" w:rsidRDefault="00F46F5B" w:rsidP="00CC77AF">
            <w:pPr>
              <w:spacing w:before="120" w:after="120"/>
              <w:jc w:val="center"/>
            </w:pPr>
            <w:r w:rsidRPr="00505364">
              <w:rPr>
                <w:b/>
                <w:bCs/>
              </w:rPr>
              <w:t>PUNCTE  SLABE</w:t>
            </w:r>
          </w:p>
        </w:tc>
      </w:tr>
      <w:tr w:rsidR="00F46F5B" w:rsidRPr="0014577A" w:rsidTr="0014577A">
        <w:tc>
          <w:tcPr>
            <w:tcW w:w="6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14577A">
            <w:pPr>
              <w:ind w:left="720" w:hanging="360"/>
              <w:rPr>
                <w:sz w:val="28"/>
                <w:szCs w:val="28"/>
              </w:rPr>
            </w:pPr>
            <w:r>
              <w:rPr>
                <w:sz w:val="28"/>
                <w:szCs w:val="28"/>
              </w:rPr>
              <w:t>-   </w:t>
            </w:r>
            <w:r w:rsidR="00F46F5B" w:rsidRPr="0014577A">
              <w:rPr>
                <w:sz w:val="28"/>
                <w:szCs w:val="28"/>
              </w:rPr>
              <w:t xml:space="preserve"> Proiectarea activităţii m</w:t>
            </w:r>
            <w:r w:rsidR="00505364" w:rsidRPr="0014577A">
              <w:rPr>
                <w:sz w:val="28"/>
                <w:szCs w:val="28"/>
              </w:rPr>
              <w:t>anageriale pe baza unei diagnoze</w:t>
            </w:r>
            <w:r w:rsidR="00F46F5B" w:rsidRPr="0014577A">
              <w:rPr>
                <w:sz w:val="28"/>
                <w:szCs w:val="28"/>
              </w:rPr>
              <w:t xml:space="preserve"> realiste, cu ţinte strategice care să vizeze proceduri de asigurare a calităţii în educaţie;</w:t>
            </w:r>
          </w:p>
          <w:p w:rsidR="00F46F5B" w:rsidRPr="0014577A" w:rsidRDefault="0014577A">
            <w:pPr>
              <w:ind w:left="720" w:hanging="360"/>
              <w:rPr>
                <w:sz w:val="28"/>
                <w:szCs w:val="28"/>
              </w:rPr>
            </w:pPr>
            <w:r>
              <w:rPr>
                <w:sz w:val="28"/>
                <w:szCs w:val="28"/>
              </w:rPr>
              <w:t>-   </w:t>
            </w:r>
            <w:r w:rsidR="00F46F5B" w:rsidRPr="0014577A">
              <w:rPr>
                <w:sz w:val="28"/>
                <w:szCs w:val="28"/>
              </w:rPr>
              <w:t>Constituirea de echipe de lucru, care să permită o efincientizare a activităţii manageriale şi a actului decizional prin delegare de sarcini, pe criteriul competenţei;</w:t>
            </w:r>
          </w:p>
          <w:p w:rsidR="00F46F5B" w:rsidRPr="0014577A" w:rsidRDefault="0014577A">
            <w:pPr>
              <w:ind w:left="720" w:hanging="360"/>
              <w:rPr>
                <w:sz w:val="28"/>
                <w:szCs w:val="28"/>
              </w:rPr>
            </w:pPr>
            <w:r>
              <w:rPr>
                <w:sz w:val="28"/>
                <w:szCs w:val="28"/>
              </w:rPr>
              <w:t>-    </w:t>
            </w:r>
            <w:r w:rsidR="00F46F5B" w:rsidRPr="0014577A">
              <w:rPr>
                <w:sz w:val="28"/>
                <w:szCs w:val="28"/>
              </w:rPr>
              <w:t>Realizarea analizei diagnostice SWOT la nivelul catedrelor, în vederea identificării corecte a obiectivelor planurilor manageriale şi sporirea eficienţei activităţii profesorilor;</w:t>
            </w:r>
          </w:p>
          <w:p w:rsidR="00F46F5B" w:rsidRPr="0014577A" w:rsidRDefault="0014577A">
            <w:pPr>
              <w:ind w:left="720" w:hanging="360"/>
              <w:rPr>
                <w:sz w:val="28"/>
                <w:szCs w:val="28"/>
                <w:lang w:val="it-IT"/>
              </w:rPr>
            </w:pPr>
            <w:r>
              <w:rPr>
                <w:sz w:val="28"/>
                <w:szCs w:val="28"/>
                <w:lang w:val="it-IT"/>
              </w:rPr>
              <w:t>-    </w:t>
            </w:r>
            <w:r w:rsidR="00F46F5B" w:rsidRPr="0014577A">
              <w:rPr>
                <w:sz w:val="28"/>
                <w:szCs w:val="28"/>
                <w:lang w:val="it-IT"/>
              </w:rPr>
              <w:t>Proiectarea activităţii catedrelor prin elaborarea de planuri manageriale ce vize</w:t>
            </w:r>
            <w:r w:rsidR="00505364" w:rsidRPr="0014577A">
              <w:rPr>
                <w:sz w:val="28"/>
                <w:szCs w:val="28"/>
                <w:lang w:val="it-IT"/>
              </w:rPr>
              <w:t>ază o</w:t>
            </w:r>
            <w:r w:rsidR="00F46F5B" w:rsidRPr="0014577A">
              <w:rPr>
                <w:sz w:val="28"/>
                <w:szCs w:val="28"/>
                <w:lang w:val="it-IT"/>
              </w:rPr>
              <w:t>biective deduse din anali</w:t>
            </w:r>
            <w:r w:rsidR="00F94620">
              <w:rPr>
                <w:sz w:val="28"/>
                <w:szCs w:val="28"/>
                <w:lang w:val="it-IT"/>
              </w:rPr>
              <w:t>z</w:t>
            </w:r>
            <w:r w:rsidR="00F46F5B" w:rsidRPr="0014577A">
              <w:rPr>
                <w:sz w:val="28"/>
                <w:szCs w:val="28"/>
                <w:lang w:val="it-IT"/>
              </w:rPr>
              <w:t>a SWOT;</w:t>
            </w:r>
          </w:p>
          <w:p w:rsidR="00F46F5B" w:rsidRPr="0014577A" w:rsidRDefault="0014577A">
            <w:pPr>
              <w:ind w:left="720" w:hanging="360"/>
              <w:rPr>
                <w:sz w:val="28"/>
                <w:szCs w:val="28"/>
                <w:lang w:val="it-IT"/>
              </w:rPr>
            </w:pPr>
            <w:r>
              <w:rPr>
                <w:sz w:val="28"/>
                <w:szCs w:val="28"/>
                <w:lang w:val="it-IT"/>
              </w:rPr>
              <w:t>-   </w:t>
            </w:r>
            <w:r w:rsidR="00F46F5B" w:rsidRPr="0014577A">
              <w:rPr>
                <w:sz w:val="28"/>
                <w:szCs w:val="28"/>
                <w:lang w:val="it-IT"/>
              </w:rPr>
              <w:t>Existenţa unui regulament intern;</w:t>
            </w:r>
          </w:p>
          <w:p w:rsidR="00F46F5B" w:rsidRPr="0014577A" w:rsidRDefault="00DA0BCC">
            <w:pPr>
              <w:ind w:left="720" w:hanging="360"/>
              <w:rPr>
                <w:sz w:val="28"/>
                <w:szCs w:val="28"/>
                <w:lang w:val="it-IT"/>
              </w:rPr>
            </w:pPr>
            <w:r>
              <w:rPr>
                <w:sz w:val="28"/>
                <w:szCs w:val="28"/>
                <w:lang w:val="it-IT"/>
              </w:rPr>
              <w:t>-   </w:t>
            </w:r>
            <w:r w:rsidR="00F46F5B" w:rsidRPr="0014577A">
              <w:rPr>
                <w:sz w:val="28"/>
                <w:szCs w:val="28"/>
                <w:lang w:val="it-IT"/>
              </w:rPr>
              <w:t xml:space="preserve">Existenţa unei strategii manageriale coerente bazată pe o analiză </w:t>
            </w:r>
            <w:r w:rsidR="00F94620">
              <w:rPr>
                <w:sz w:val="28"/>
                <w:szCs w:val="28"/>
                <w:lang w:val="it-IT"/>
              </w:rPr>
              <w:t xml:space="preserve">amănunţită </w:t>
            </w:r>
            <w:r w:rsidR="00F46F5B" w:rsidRPr="0014577A">
              <w:rPr>
                <w:sz w:val="28"/>
                <w:szCs w:val="28"/>
                <w:lang w:val="it-IT"/>
              </w:rPr>
              <w:t xml:space="preserve"> a problemelor şcolii;</w:t>
            </w:r>
          </w:p>
          <w:p w:rsidR="00F46F5B" w:rsidRPr="0014577A" w:rsidRDefault="00DA0BCC">
            <w:pPr>
              <w:ind w:left="720" w:hanging="360"/>
              <w:rPr>
                <w:sz w:val="28"/>
                <w:szCs w:val="28"/>
                <w:lang w:val="it-IT"/>
              </w:rPr>
            </w:pPr>
            <w:r>
              <w:rPr>
                <w:sz w:val="28"/>
                <w:szCs w:val="28"/>
                <w:lang w:val="it-IT"/>
              </w:rPr>
              <w:t>-   </w:t>
            </w:r>
            <w:r w:rsidR="00F46F5B" w:rsidRPr="0014577A">
              <w:rPr>
                <w:sz w:val="28"/>
                <w:szCs w:val="28"/>
                <w:lang w:val="it-IT"/>
              </w:rPr>
              <w:t>Elaborarea unor fişe ale postului personalizate;</w:t>
            </w:r>
          </w:p>
          <w:p w:rsidR="00F46F5B" w:rsidRPr="0014577A" w:rsidRDefault="00DA0BCC">
            <w:pPr>
              <w:ind w:left="720" w:hanging="360"/>
              <w:rPr>
                <w:sz w:val="28"/>
                <w:szCs w:val="28"/>
                <w:lang w:val="it-IT"/>
              </w:rPr>
            </w:pPr>
            <w:r>
              <w:rPr>
                <w:sz w:val="28"/>
                <w:szCs w:val="28"/>
                <w:lang w:val="it-IT"/>
              </w:rPr>
              <w:t>-   </w:t>
            </w:r>
            <w:r w:rsidR="00F46F5B" w:rsidRPr="0014577A">
              <w:rPr>
                <w:sz w:val="28"/>
                <w:szCs w:val="28"/>
                <w:lang w:val="it-IT"/>
              </w:rPr>
              <w:t>E</w:t>
            </w:r>
            <w:r w:rsidR="00317DE5" w:rsidRPr="0014577A">
              <w:rPr>
                <w:sz w:val="28"/>
                <w:szCs w:val="28"/>
                <w:lang w:val="it-IT"/>
              </w:rPr>
              <w:t>x</w:t>
            </w:r>
            <w:r w:rsidR="00F46F5B" w:rsidRPr="0014577A">
              <w:rPr>
                <w:sz w:val="28"/>
                <w:szCs w:val="28"/>
                <w:lang w:val="it-IT"/>
              </w:rPr>
              <w:t>istenţa organigramei;</w:t>
            </w:r>
          </w:p>
          <w:p w:rsidR="00F46F5B" w:rsidRPr="0014577A" w:rsidRDefault="00DA0BCC">
            <w:pPr>
              <w:ind w:left="720" w:hanging="360"/>
              <w:rPr>
                <w:sz w:val="28"/>
                <w:szCs w:val="28"/>
                <w:lang w:val="it-IT"/>
              </w:rPr>
            </w:pPr>
            <w:r>
              <w:rPr>
                <w:sz w:val="28"/>
                <w:szCs w:val="28"/>
                <w:lang w:val="it-IT"/>
              </w:rPr>
              <w:t>-   </w:t>
            </w:r>
            <w:r w:rsidR="00F46F5B" w:rsidRPr="0014577A">
              <w:rPr>
                <w:sz w:val="28"/>
                <w:szCs w:val="28"/>
                <w:lang w:val="it-IT"/>
              </w:rPr>
              <w:t>Consiliul de administraţie cu atribuţii concrete pentru fiecare membru şi plan de muncă;</w:t>
            </w:r>
          </w:p>
          <w:p w:rsidR="00F46F5B" w:rsidRPr="0014577A" w:rsidRDefault="00DA0BCC" w:rsidP="0014577A">
            <w:pPr>
              <w:ind w:left="720" w:hanging="360"/>
              <w:rPr>
                <w:sz w:val="28"/>
                <w:szCs w:val="28"/>
                <w:lang w:val="it-IT"/>
              </w:rPr>
            </w:pPr>
            <w:r>
              <w:rPr>
                <w:sz w:val="28"/>
                <w:szCs w:val="28"/>
                <w:lang w:val="it-IT"/>
              </w:rPr>
              <w:t>-   </w:t>
            </w:r>
            <w:r w:rsidR="00F46F5B" w:rsidRPr="0014577A">
              <w:rPr>
                <w:sz w:val="28"/>
                <w:szCs w:val="28"/>
                <w:lang w:val="it-IT"/>
              </w:rPr>
              <w:t xml:space="preserve">Existenţa unor structuri submanageriale (comisii metodice) </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F46F5B">
            <w:pPr>
              <w:ind w:left="720" w:hanging="360"/>
              <w:rPr>
                <w:sz w:val="28"/>
                <w:szCs w:val="28"/>
                <w:lang w:val="it-IT"/>
              </w:rPr>
            </w:pPr>
          </w:p>
          <w:p w:rsidR="00F46F5B" w:rsidRPr="0014577A" w:rsidRDefault="00F46F5B">
            <w:pPr>
              <w:ind w:left="720" w:hanging="360"/>
              <w:rPr>
                <w:sz w:val="28"/>
                <w:szCs w:val="28"/>
                <w:lang w:val="it-IT"/>
              </w:rPr>
            </w:pPr>
            <w:r w:rsidRPr="0014577A">
              <w:rPr>
                <w:sz w:val="28"/>
                <w:szCs w:val="28"/>
                <w:lang w:val="it-IT"/>
              </w:rPr>
              <w:t>-         Insuficien</w:t>
            </w:r>
            <w:r w:rsidR="00F94620">
              <w:rPr>
                <w:sz w:val="28"/>
                <w:szCs w:val="28"/>
                <w:lang w:val="it-IT"/>
              </w:rPr>
              <w:t>t</w:t>
            </w:r>
            <w:r w:rsidRPr="0014577A">
              <w:rPr>
                <w:sz w:val="28"/>
                <w:szCs w:val="28"/>
                <w:lang w:val="it-IT"/>
              </w:rPr>
              <w:t>a implicare a comisiilor pe probleme;</w:t>
            </w:r>
          </w:p>
          <w:p w:rsidR="00F46F5B" w:rsidRPr="0014577A" w:rsidRDefault="00F46F5B" w:rsidP="00316C33">
            <w:pPr>
              <w:ind w:left="720" w:hanging="360"/>
              <w:rPr>
                <w:sz w:val="28"/>
                <w:szCs w:val="28"/>
                <w:lang w:val="it-IT"/>
              </w:rPr>
            </w:pPr>
            <w:r w:rsidRPr="0014577A">
              <w:rPr>
                <w:sz w:val="28"/>
                <w:szCs w:val="28"/>
                <w:lang w:val="it-IT"/>
              </w:rPr>
              <w:t>-         Număr mic de asistenţe şi interasistenţe</w:t>
            </w:r>
          </w:p>
        </w:tc>
      </w:tr>
      <w:tr w:rsidR="00F46F5B" w:rsidRPr="0014577A" w:rsidTr="0014577A">
        <w:tc>
          <w:tcPr>
            <w:tcW w:w="6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F46F5B" w:rsidP="00CC77AF">
            <w:pPr>
              <w:spacing w:before="120" w:after="120"/>
              <w:jc w:val="center"/>
              <w:rPr>
                <w:sz w:val="28"/>
                <w:szCs w:val="28"/>
              </w:rPr>
            </w:pPr>
            <w:r w:rsidRPr="0014577A">
              <w:rPr>
                <w:b/>
                <w:bCs/>
                <w:sz w:val="28"/>
                <w:szCs w:val="28"/>
              </w:rPr>
              <w:t>OPORTUNITĂŢI</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8C47DB" w:rsidRPr="0014577A" w:rsidRDefault="00F46F5B" w:rsidP="00CC77AF">
            <w:pPr>
              <w:spacing w:before="120" w:after="120"/>
              <w:jc w:val="center"/>
              <w:rPr>
                <w:sz w:val="28"/>
                <w:szCs w:val="28"/>
              </w:rPr>
            </w:pPr>
            <w:r w:rsidRPr="0014577A">
              <w:rPr>
                <w:b/>
                <w:bCs/>
                <w:sz w:val="28"/>
                <w:szCs w:val="28"/>
              </w:rPr>
              <w:t>AMENINŢĂRI</w:t>
            </w:r>
          </w:p>
        </w:tc>
      </w:tr>
      <w:tr w:rsidR="00F46F5B" w:rsidRPr="0014577A" w:rsidTr="0014577A">
        <w:tc>
          <w:tcPr>
            <w:tcW w:w="6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14577A" w:rsidRDefault="00DA0BCC">
            <w:pPr>
              <w:ind w:left="720" w:hanging="360"/>
              <w:rPr>
                <w:sz w:val="28"/>
                <w:szCs w:val="28"/>
              </w:rPr>
            </w:pPr>
            <w:r>
              <w:rPr>
                <w:sz w:val="28"/>
                <w:szCs w:val="28"/>
              </w:rPr>
              <w:t>-  </w:t>
            </w:r>
            <w:r w:rsidR="00F46F5B" w:rsidRPr="0014577A">
              <w:rPr>
                <w:sz w:val="28"/>
                <w:szCs w:val="28"/>
              </w:rPr>
              <w:t>Constituirea unei echipe manageriale care să eficientizeze comunicarea la nivelul organizaţiei, astfel încât rezultatele în urma aplicării srategiei de dezvoltare instituţională să fie cele aşteptate</w:t>
            </w:r>
          </w:p>
          <w:p w:rsidR="00F46F5B" w:rsidRPr="0014577A" w:rsidRDefault="00DA0BCC" w:rsidP="00DA0BCC">
            <w:pPr>
              <w:ind w:left="720" w:hanging="360"/>
              <w:rPr>
                <w:sz w:val="28"/>
                <w:szCs w:val="28"/>
              </w:rPr>
            </w:pPr>
            <w:r>
              <w:rPr>
                <w:sz w:val="28"/>
                <w:szCs w:val="28"/>
              </w:rPr>
              <w:t>- </w:t>
            </w:r>
            <w:r w:rsidR="00F46F5B" w:rsidRPr="0014577A">
              <w:rPr>
                <w:sz w:val="28"/>
                <w:szCs w:val="28"/>
              </w:rPr>
              <w:t>Existenţa legii calităţii în educaţie</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F46F5B" w:rsidRPr="0014577A" w:rsidRDefault="0014577A" w:rsidP="0014577A">
            <w:pPr>
              <w:rPr>
                <w:sz w:val="28"/>
                <w:szCs w:val="28"/>
              </w:rPr>
            </w:pPr>
            <w:r>
              <w:rPr>
                <w:sz w:val="28"/>
                <w:szCs w:val="28"/>
              </w:rPr>
              <w:t>-   </w:t>
            </w:r>
            <w:r w:rsidR="00F46F5B" w:rsidRPr="0014577A">
              <w:rPr>
                <w:sz w:val="28"/>
                <w:szCs w:val="28"/>
              </w:rPr>
              <w:t>Capacitatea de adaptare la dinamica accelerată a sistemului educaţional şi legislative, impuse de reforma învăţământului, în vederea aderării la structurile europene,</w:t>
            </w:r>
          </w:p>
          <w:p w:rsidR="00F46F5B" w:rsidRPr="0014577A" w:rsidRDefault="0014577A" w:rsidP="0014577A">
            <w:pPr>
              <w:rPr>
                <w:sz w:val="28"/>
                <w:szCs w:val="28"/>
              </w:rPr>
            </w:pPr>
            <w:r>
              <w:rPr>
                <w:sz w:val="28"/>
                <w:szCs w:val="28"/>
              </w:rPr>
              <w:t xml:space="preserve">- </w:t>
            </w:r>
            <w:r w:rsidR="00F46F5B" w:rsidRPr="0014577A">
              <w:rPr>
                <w:sz w:val="28"/>
                <w:szCs w:val="28"/>
              </w:rPr>
              <w:t>Autonomia parţială a şcolii datorată necorelărilor legislative</w:t>
            </w:r>
          </w:p>
        </w:tc>
      </w:tr>
    </w:tbl>
    <w:p w:rsidR="00505364" w:rsidRPr="0014577A" w:rsidRDefault="00505364" w:rsidP="0014577A">
      <w:pPr>
        <w:rPr>
          <w:sz w:val="28"/>
          <w:szCs w:val="28"/>
        </w:rPr>
        <w:sectPr w:rsidR="00505364" w:rsidRPr="0014577A" w:rsidSect="00857583">
          <w:pgSz w:w="12240" w:h="15840"/>
          <w:pgMar w:top="540" w:right="1080" w:bottom="1440" w:left="1440" w:header="708" w:footer="708" w:gutter="0"/>
          <w:cols w:space="708"/>
          <w:docGrid w:linePitch="360"/>
        </w:sectPr>
      </w:pPr>
      <w:bookmarkStart w:id="21" w:name="_Toc131329466"/>
    </w:p>
    <w:p w:rsidR="00F46F5B" w:rsidRPr="00A71F61" w:rsidRDefault="00F46F5B" w:rsidP="0014577A">
      <w:pPr>
        <w:pStyle w:val="Titlu4"/>
        <w:spacing w:before="0" w:after="0"/>
      </w:pPr>
      <w:r w:rsidRPr="00A71F61">
        <w:rPr>
          <w:lang w:val="ro-RO"/>
        </w:rPr>
        <w:lastRenderedPageBreak/>
        <w:t>II.3.2</w:t>
      </w:r>
      <w:r w:rsidR="00A71F61">
        <w:rPr>
          <w:lang w:val="ro-RO"/>
        </w:rPr>
        <w:t>  </w:t>
      </w:r>
      <w:r w:rsidRPr="00A71F61">
        <w:rPr>
          <w:lang w:val="ro-RO"/>
        </w:rPr>
        <w:t>Oferta curriculară</w:t>
      </w:r>
      <w:bookmarkEnd w:id="21"/>
    </w:p>
    <w:tbl>
      <w:tblPr>
        <w:tblpPr w:leftFromText="180" w:rightFromText="180" w:vertAnchor="text" w:horzAnchor="margin" w:tblpXSpec="center" w:tblpY="402"/>
        <w:tblW w:w="14418" w:type="dxa"/>
        <w:tblCellMar>
          <w:left w:w="0" w:type="dxa"/>
          <w:right w:w="0" w:type="dxa"/>
        </w:tblCellMar>
        <w:tblLook w:val="0000"/>
      </w:tblPr>
      <w:tblGrid>
        <w:gridCol w:w="8190"/>
        <w:gridCol w:w="6228"/>
      </w:tblGrid>
      <w:tr w:rsidR="00505364" w:rsidRPr="00505364" w:rsidTr="000C5ACB">
        <w:tc>
          <w:tcPr>
            <w:tcW w:w="8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364" w:rsidRPr="008C47DB" w:rsidRDefault="00505364" w:rsidP="0014577A">
            <w:pPr>
              <w:jc w:val="center"/>
              <w:rPr>
                <w:sz w:val="28"/>
                <w:szCs w:val="28"/>
              </w:rPr>
            </w:pPr>
            <w:r w:rsidRPr="008C47DB">
              <w:rPr>
                <w:b/>
                <w:bCs/>
                <w:sz w:val="28"/>
                <w:szCs w:val="28"/>
              </w:rPr>
              <w:t>PUNCTE  TARI </w:t>
            </w:r>
          </w:p>
        </w:tc>
        <w:tc>
          <w:tcPr>
            <w:tcW w:w="6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64" w:rsidRPr="008C47DB" w:rsidRDefault="00505364" w:rsidP="0014577A">
            <w:pPr>
              <w:jc w:val="center"/>
              <w:rPr>
                <w:sz w:val="28"/>
                <w:szCs w:val="28"/>
              </w:rPr>
            </w:pPr>
            <w:r w:rsidRPr="008C47DB">
              <w:rPr>
                <w:b/>
                <w:bCs/>
                <w:sz w:val="28"/>
                <w:szCs w:val="28"/>
              </w:rPr>
              <w:t>PUNCTE SLABE</w:t>
            </w:r>
          </w:p>
        </w:tc>
      </w:tr>
      <w:tr w:rsidR="00505364" w:rsidRPr="00505364" w:rsidTr="000C5ACB">
        <w:tc>
          <w:tcPr>
            <w:tcW w:w="8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7F7" w:rsidRPr="0014577A" w:rsidRDefault="00505364" w:rsidP="0014577A">
            <w:pPr>
              <w:autoSpaceDE w:val="0"/>
              <w:autoSpaceDN w:val="0"/>
              <w:adjustRightInd w:val="0"/>
              <w:rPr>
                <w:sz w:val="28"/>
                <w:szCs w:val="28"/>
              </w:rPr>
            </w:pPr>
            <w:r w:rsidRPr="0014577A">
              <w:rPr>
                <w:sz w:val="28"/>
                <w:szCs w:val="28"/>
              </w:rPr>
              <w:t> </w:t>
            </w:r>
            <w:r w:rsidR="003867F7" w:rsidRPr="0014577A">
              <w:rPr>
                <w:sz w:val="28"/>
                <w:szCs w:val="28"/>
              </w:rPr>
              <w:t>-Respectarea planului cadru;</w:t>
            </w:r>
          </w:p>
          <w:p w:rsidR="00505364" w:rsidRPr="0014577A" w:rsidRDefault="003867F7" w:rsidP="0014577A">
            <w:pPr>
              <w:autoSpaceDE w:val="0"/>
              <w:autoSpaceDN w:val="0"/>
              <w:adjustRightInd w:val="0"/>
              <w:rPr>
                <w:sz w:val="28"/>
                <w:szCs w:val="28"/>
              </w:rPr>
            </w:pPr>
            <w:r w:rsidRPr="0014577A">
              <w:rPr>
                <w:sz w:val="28"/>
                <w:szCs w:val="28"/>
              </w:rPr>
              <w:t xml:space="preserve">- Programe CDS elaborate de cadrele didactice ale </w:t>
            </w:r>
            <w:r w:rsidR="005967AA">
              <w:rPr>
                <w:sz w:val="28"/>
                <w:szCs w:val="28"/>
              </w:rPr>
              <w:t>ş</w:t>
            </w:r>
            <w:r w:rsidRPr="0014577A">
              <w:rPr>
                <w:sz w:val="28"/>
                <w:szCs w:val="28"/>
              </w:rPr>
              <w:t>colii</w:t>
            </w:r>
          </w:p>
          <w:p w:rsidR="00505364" w:rsidRPr="0014577A" w:rsidRDefault="00505364" w:rsidP="0014577A">
            <w:pPr>
              <w:rPr>
                <w:sz w:val="28"/>
                <w:szCs w:val="28"/>
              </w:rPr>
            </w:pPr>
            <w:r w:rsidRPr="0014577A">
              <w:rPr>
                <w:sz w:val="28"/>
                <w:szCs w:val="28"/>
              </w:rPr>
              <w:t> - Asigurarea unor standarde educaţionale înalte;</w:t>
            </w:r>
          </w:p>
          <w:p w:rsidR="00DA0BCC" w:rsidRDefault="00505364" w:rsidP="0014577A">
            <w:pPr>
              <w:rPr>
                <w:sz w:val="28"/>
                <w:szCs w:val="28"/>
              </w:rPr>
            </w:pPr>
            <w:r w:rsidRPr="0014577A">
              <w:rPr>
                <w:sz w:val="28"/>
                <w:szCs w:val="28"/>
              </w:rPr>
              <w:t> -„Cartea de vizită”a şcolii care</w:t>
            </w:r>
            <w:r w:rsidR="00DA0BCC">
              <w:rPr>
                <w:sz w:val="28"/>
                <w:szCs w:val="28"/>
              </w:rPr>
              <w:t>ii da caracterul de scoala incluziva;</w:t>
            </w:r>
          </w:p>
          <w:p w:rsidR="007F04E7" w:rsidRPr="0014577A" w:rsidRDefault="007F04E7" w:rsidP="0014577A">
            <w:pPr>
              <w:rPr>
                <w:sz w:val="28"/>
                <w:szCs w:val="28"/>
              </w:rPr>
            </w:pPr>
            <w:r w:rsidRPr="0014577A">
              <w:rPr>
                <w:sz w:val="28"/>
                <w:szCs w:val="28"/>
              </w:rPr>
              <w:t xml:space="preserve">- </w:t>
            </w:r>
            <w:r w:rsidR="00505364" w:rsidRPr="0014577A">
              <w:rPr>
                <w:sz w:val="28"/>
                <w:szCs w:val="28"/>
              </w:rPr>
              <w:t>Îmbunătăţirea ofertei educaţionale</w:t>
            </w:r>
            <w:r w:rsidR="005967AA">
              <w:rPr>
                <w:sz w:val="28"/>
                <w:szCs w:val="28"/>
              </w:rPr>
              <w:t>;</w:t>
            </w:r>
          </w:p>
          <w:p w:rsidR="003867F7" w:rsidRPr="0014577A" w:rsidRDefault="00505364" w:rsidP="0014577A">
            <w:pPr>
              <w:rPr>
                <w:sz w:val="28"/>
                <w:szCs w:val="28"/>
                <w:lang w:val="it-IT"/>
              </w:rPr>
            </w:pPr>
            <w:r w:rsidRPr="0014577A">
              <w:rPr>
                <w:sz w:val="28"/>
                <w:szCs w:val="28"/>
              </w:rPr>
              <w:t> </w:t>
            </w:r>
            <w:r w:rsidRPr="0014577A">
              <w:rPr>
                <w:sz w:val="28"/>
                <w:szCs w:val="28"/>
                <w:lang w:val="it-IT"/>
              </w:rPr>
              <w:t>- Evaluarea cunoştinţelor elevilor bazată pe un sistem propriu de testare şi simulare a examenelor naţionale în scopul parcurgerii ritmice a materiei şi a familiarizării elevilor cu metodologia de examen;</w:t>
            </w:r>
          </w:p>
          <w:p w:rsidR="005D78E9" w:rsidRDefault="003867F7" w:rsidP="005D78E9">
            <w:pPr>
              <w:numPr>
                <w:ilvl w:val="0"/>
                <w:numId w:val="3"/>
              </w:numPr>
              <w:rPr>
                <w:sz w:val="28"/>
                <w:szCs w:val="28"/>
                <w:lang w:val="it-IT"/>
              </w:rPr>
            </w:pPr>
            <w:r w:rsidRPr="0014577A">
              <w:rPr>
                <w:sz w:val="28"/>
                <w:szCs w:val="28"/>
                <w:lang w:val="it-IT"/>
              </w:rPr>
              <w:t>Preg</w:t>
            </w:r>
            <w:r w:rsidR="005967AA">
              <w:rPr>
                <w:sz w:val="28"/>
                <w:szCs w:val="28"/>
                <w:lang w:val="it-IT"/>
              </w:rPr>
              <w:t>ă</w:t>
            </w:r>
            <w:r w:rsidRPr="0014577A">
              <w:rPr>
                <w:sz w:val="28"/>
                <w:szCs w:val="28"/>
                <w:lang w:val="it-IT"/>
              </w:rPr>
              <w:t>tirea suplimentar</w:t>
            </w:r>
            <w:r w:rsidR="005D78E9">
              <w:rPr>
                <w:sz w:val="28"/>
                <w:szCs w:val="28"/>
                <w:lang w:val="it-IT"/>
              </w:rPr>
              <w:t>ă</w:t>
            </w:r>
            <w:r w:rsidRPr="0014577A">
              <w:rPr>
                <w:sz w:val="28"/>
                <w:szCs w:val="28"/>
                <w:lang w:val="it-IT"/>
              </w:rPr>
              <w:t xml:space="preserve"> a elevilor pentru </w:t>
            </w:r>
            <w:r w:rsidR="0014577A">
              <w:rPr>
                <w:sz w:val="28"/>
                <w:szCs w:val="28"/>
                <w:lang w:val="it-IT"/>
              </w:rPr>
              <w:t>evalu</w:t>
            </w:r>
            <w:r w:rsidR="005D78E9">
              <w:rPr>
                <w:sz w:val="28"/>
                <w:szCs w:val="28"/>
                <w:lang w:val="it-IT"/>
              </w:rPr>
              <w:t>ă</w:t>
            </w:r>
            <w:r w:rsidR="0014577A">
              <w:rPr>
                <w:sz w:val="28"/>
                <w:szCs w:val="28"/>
                <w:lang w:val="it-IT"/>
              </w:rPr>
              <w:t xml:space="preserve">rile </w:t>
            </w:r>
            <w:r w:rsidRPr="0014577A">
              <w:rPr>
                <w:sz w:val="28"/>
                <w:szCs w:val="28"/>
                <w:lang w:val="it-IT"/>
              </w:rPr>
              <w:t>na</w:t>
            </w:r>
            <w:r w:rsidR="005967AA">
              <w:rPr>
                <w:sz w:val="28"/>
                <w:szCs w:val="28"/>
                <w:lang w:val="it-IT"/>
              </w:rPr>
              <w:t>ţ</w:t>
            </w:r>
            <w:r w:rsidRPr="0014577A">
              <w:rPr>
                <w:sz w:val="28"/>
                <w:szCs w:val="28"/>
                <w:lang w:val="it-IT"/>
              </w:rPr>
              <w:t xml:space="preserve">ionale, olimpiade </w:t>
            </w:r>
            <w:r w:rsidR="005967AA">
              <w:rPr>
                <w:sz w:val="28"/>
                <w:szCs w:val="28"/>
                <w:lang w:val="it-IT"/>
              </w:rPr>
              <w:t>ş</w:t>
            </w:r>
            <w:r w:rsidRPr="0014577A">
              <w:rPr>
                <w:sz w:val="28"/>
                <w:szCs w:val="28"/>
                <w:lang w:val="it-IT"/>
              </w:rPr>
              <w:t xml:space="preserve">i concursuri </w:t>
            </w:r>
            <w:r w:rsidR="005967AA">
              <w:rPr>
                <w:sz w:val="28"/>
                <w:szCs w:val="28"/>
                <w:lang w:val="it-IT"/>
              </w:rPr>
              <w:t>ş</w:t>
            </w:r>
            <w:r w:rsidRPr="0014577A">
              <w:rPr>
                <w:sz w:val="28"/>
                <w:szCs w:val="28"/>
                <w:lang w:val="it-IT"/>
              </w:rPr>
              <w:t>colare;</w:t>
            </w:r>
          </w:p>
          <w:p w:rsidR="00505364" w:rsidRPr="005D78E9" w:rsidRDefault="003867F7" w:rsidP="005D78E9">
            <w:pPr>
              <w:numPr>
                <w:ilvl w:val="0"/>
                <w:numId w:val="3"/>
              </w:numPr>
              <w:rPr>
                <w:sz w:val="28"/>
                <w:szCs w:val="28"/>
                <w:lang w:val="it-IT"/>
              </w:rPr>
            </w:pPr>
            <w:r w:rsidRPr="005D78E9">
              <w:rPr>
                <w:sz w:val="28"/>
                <w:szCs w:val="28"/>
                <w:lang w:val="it-IT"/>
              </w:rPr>
              <w:t>Material curricular(planuri de înv</w:t>
            </w:r>
            <w:r w:rsidR="005967AA" w:rsidRPr="005D78E9">
              <w:rPr>
                <w:sz w:val="28"/>
                <w:szCs w:val="28"/>
                <w:lang w:val="it-IT"/>
              </w:rPr>
              <w:t>ăţă</w:t>
            </w:r>
            <w:r w:rsidRPr="005D78E9">
              <w:rPr>
                <w:sz w:val="28"/>
                <w:szCs w:val="28"/>
                <w:lang w:val="it-IT"/>
              </w:rPr>
              <w:t xml:space="preserve">mânt, </w:t>
            </w:r>
            <w:r w:rsidR="005967AA" w:rsidRPr="005D78E9">
              <w:rPr>
                <w:sz w:val="28"/>
                <w:szCs w:val="28"/>
                <w:lang w:val="it-IT"/>
              </w:rPr>
              <w:t>ş</w:t>
            </w:r>
            <w:r w:rsidRPr="005D78E9">
              <w:rPr>
                <w:sz w:val="28"/>
                <w:szCs w:val="28"/>
                <w:lang w:val="it-IT"/>
              </w:rPr>
              <w:t xml:space="preserve">i programe </w:t>
            </w:r>
            <w:r w:rsidR="005967AA" w:rsidRPr="005D78E9">
              <w:rPr>
                <w:sz w:val="28"/>
                <w:szCs w:val="28"/>
                <w:lang w:val="it-IT"/>
              </w:rPr>
              <w:t>ş</w:t>
            </w:r>
            <w:r w:rsidRPr="005D78E9">
              <w:rPr>
                <w:sz w:val="28"/>
                <w:szCs w:val="28"/>
                <w:lang w:val="it-IT"/>
              </w:rPr>
              <w:t>colare, auxiliare curriculare</w:t>
            </w:r>
            <w:r w:rsidR="005967AA" w:rsidRPr="005D78E9">
              <w:rPr>
                <w:sz w:val="28"/>
                <w:szCs w:val="28"/>
                <w:lang w:val="it-IT"/>
              </w:rPr>
              <w:t xml:space="preserve">: </w:t>
            </w:r>
            <w:r w:rsidRPr="005D78E9">
              <w:rPr>
                <w:sz w:val="28"/>
                <w:szCs w:val="28"/>
                <w:lang w:val="it-IT"/>
              </w:rPr>
              <w:t xml:space="preserve">manuale,caiete de lucru, ghiduri de aplicare, culegeri de probleme, </w:t>
            </w:r>
            <w:r w:rsidR="005967AA" w:rsidRPr="005D78E9">
              <w:rPr>
                <w:sz w:val="28"/>
                <w:szCs w:val="28"/>
                <w:lang w:val="it-IT"/>
              </w:rPr>
              <w:t>î</w:t>
            </w:r>
            <w:r w:rsidRPr="005D78E9">
              <w:rPr>
                <w:sz w:val="28"/>
                <w:szCs w:val="28"/>
                <w:lang w:val="it-IT"/>
              </w:rPr>
              <w:t>ndrum</w:t>
            </w:r>
            <w:r w:rsidR="005967AA" w:rsidRPr="005D78E9">
              <w:rPr>
                <w:sz w:val="28"/>
                <w:szCs w:val="28"/>
                <w:lang w:val="it-IT"/>
              </w:rPr>
              <w:t>ă</w:t>
            </w:r>
            <w:r w:rsidRPr="005D78E9">
              <w:rPr>
                <w:sz w:val="28"/>
                <w:szCs w:val="28"/>
                <w:lang w:val="it-IT"/>
              </w:rPr>
              <w:t>toare, softuri educa</w:t>
            </w:r>
            <w:r w:rsidR="005967AA" w:rsidRPr="005D78E9">
              <w:rPr>
                <w:sz w:val="28"/>
                <w:szCs w:val="28"/>
                <w:lang w:val="it-IT"/>
              </w:rPr>
              <w:t>ţ</w:t>
            </w:r>
            <w:r w:rsidRPr="005D78E9">
              <w:rPr>
                <w:sz w:val="28"/>
                <w:szCs w:val="28"/>
                <w:lang w:val="it-IT"/>
              </w:rPr>
              <w:t>ionale).</w:t>
            </w:r>
          </w:p>
        </w:tc>
        <w:tc>
          <w:tcPr>
            <w:tcW w:w="6228" w:type="dxa"/>
            <w:tcBorders>
              <w:top w:val="nil"/>
              <w:left w:val="nil"/>
              <w:bottom w:val="single" w:sz="8" w:space="0" w:color="auto"/>
              <w:right w:val="single" w:sz="8" w:space="0" w:color="auto"/>
            </w:tcBorders>
            <w:tcMar>
              <w:top w:w="0" w:type="dxa"/>
              <w:left w:w="108" w:type="dxa"/>
              <w:bottom w:w="0" w:type="dxa"/>
              <w:right w:w="108" w:type="dxa"/>
            </w:tcMar>
          </w:tcPr>
          <w:p w:rsidR="00505364" w:rsidRPr="0014577A" w:rsidRDefault="00505364" w:rsidP="0014577A">
            <w:pPr>
              <w:autoSpaceDE w:val="0"/>
              <w:autoSpaceDN w:val="0"/>
              <w:adjustRightInd w:val="0"/>
              <w:rPr>
                <w:sz w:val="28"/>
                <w:szCs w:val="28"/>
                <w:lang w:val="pt-BR"/>
              </w:rPr>
            </w:pPr>
            <w:r w:rsidRPr="0014577A">
              <w:rPr>
                <w:sz w:val="28"/>
                <w:szCs w:val="28"/>
                <w:lang w:val="it-IT"/>
              </w:rPr>
              <w:t> </w:t>
            </w:r>
            <w:r w:rsidR="003867F7" w:rsidRPr="0014577A">
              <w:rPr>
                <w:sz w:val="28"/>
                <w:szCs w:val="28"/>
                <w:lang w:val="pt-BR"/>
              </w:rPr>
              <w:t>- Folosirea insuficient</w:t>
            </w:r>
            <w:r w:rsidR="005967AA">
              <w:rPr>
                <w:sz w:val="28"/>
                <w:szCs w:val="28"/>
                <w:lang w:val="pt-BR"/>
              </w:rPr>
              <w:t>ă</w:t>
            </w:r>
            <w:r w:rsidR="003867F7" w:rsidRPr="0014577A">
              <w:rPr>
                <w:sz w:val="28"/>
                <w:szCs w:val="28"/>
                <w:lang w:val="pt-BR"/>
              </w:rPr>
              <w:t xml:space="preserve"> a echipamentelor moderne</w:t>
            </w:r>
          </w:p>
          <w:p w:rsidR="00505364" w:rsidRPr="0014577A" w:rsidRDefault="00505364" w:rsidP="0014577A">
            <w:pPr>
              <w:rPr>
                <w:sz w:val="28"/>
                <w:szCs w:val="28"/>
                <w:lang w:val="it-IT"/>
              </w:rPr>
            </w:pPr>
            <w:r w:rsidRPr="0014577A">
              <w:rPr>
                <w:sz w:val="28"/>
                <w:szCs w:val="28"/>
                <w:lang w:val="it-IT"/>
              </w:rPr>
              <w:t>- Existenţa unor disfuncţionalităţi în monitorizarea activităţii şcolare şi în delegarea corectă a sarcinilor;</w:t>
            </w:r>
          </w:p>
          <w:p w:rsidR="00505364" w:rsidRPr="0014577A" w:rsidRDefault="00505364" w:rsidP="0014577A">
            <w:pPr>
              <w:rPr>
                <w:sz w:val="28"/>
                <w:szCs w:val="28"/>
                <w:lang w:val="pt-BR"/>
              </w:rPr>
            </w:pPr>
            <w:r w:rsidRPr="0014577A">
              <w:rPr>
                <w:sz w:val="28"/>
                <w:szCs w:val="28"/>
                <w:lang w:val="pt-BR"/>
              </w:rPr>
              <w:t>- Apariţia sporadică a revistei şcolii;</w:t>
            </w:r>
          </w:p>
          <w:p w:rsidR="00505364" w:rsidRPr="0014577A" w:rsidRDefault="00505364" w:rsidP="0014577A">
            <w:pPr>
              <w:rPr>
                <w:sz w:val="28"/>
                <w:szCs w:val="28"/>
                <w:lang w:val="it-IT"/>
              </w:rPr>
            </w:pPr>
            <w:r w:rsidRPr="0014577A">
              <w:rPr>
                <w:sz w:val="28"/>
                <w:szCs w:val="28"/>
                <w:lang w:val="it-IT"/>
              </w:rPr>
              <w:t>- Deschidere interdisciplinară încă modestă;</w:t>
            </w:r>
          </w:p>
          <w:p w:rsidR="00505364" w:rsidRPr="0014577A" w:rsidRDefault="00505364" w:rsidP="0014577A">
            <w:pPr>
              <w:rPr>
                <w:sz w:val="28"/>
                <w:szCs w:val="28"/>
                <w:lang w:val="it-IT"/>
              </w:rPr>
            </w:pPr>
            <w:r w:rsidRPr="0014577A">
              <w:rPr>
                <w:sz w:val="28"/>
                <w:szCs w:val="28"/>
                <w:lang w:val="it-IT"/>
              </w:rPr>
              <w:t xml:space="preserve">- Inconsistenţa evaluării sistemice; </w:t>
            </w:r>
          </w:p>
          <w:p w:rsidR="00505364" w:rsidRPr="0014577A" w:rsidRDefault="00505364" w:rsidP="0014577A">
            <w:pPr>
              <w:rPr>
                <w:sz w:val="28"/>
                <w:szCs w:val="28"/>
                <w:lang w:val="pt-BR"/>
              </w:rPr>
            </w:pPr>
          </w:p>
        </w:tc>
      </w:tr>
      <w:tr w:rsidR="00505364" w:rsidRPr="00505364" w:rsidTr="000C5ACB">
        <w:tc>
          <w:tcPr>
            <w:tcW w:w="8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364" w:rsidRPr="0014577A" w:rsidRDefault="00505364" w:rsidP="00CC77AF">
            <w:pPr>
              <w:spacing w:before="120" w:after="120"/>
              <w:jc w:val="center"/>
              <w:rPr>
                <w:sz w:val="28"/>
                <w:szCs w:val="28"/>
              </w:rPr>
            </w:pPr>
            <w:r w:rsidRPr="0014577A">
              <w:rPr>
                <w:b/>
                <w:bCs/>
                <w:sz w:val="28"/>
                <w:szCs w:val="28"/>
              </w:rPr>
              <w:t>OPORTUNITĂŢI </w:t>
            </w:r>
          </w:p>
        </w:tc>
        <w:tc>
          <w:tcPr>
            <w:tcW w:w="6228" w:type="dxa"/>
            <w:tcBorders>
              <w:top w:val="nil"/>
              <w:left w:val="nil"/>
              <w:bottom w:val="single" w:sz="8" w:space="0" w:color="auto"/>
              <w:right w:val="single" w:sz="8" w:space="0" w:color="auto"/>
            </w:tcBorders>
            <w:tcMar>
              <w:top w:w="0" w:type="dxa"/>
              <w:left w:w="108" w:type="dxa"/>
              <w:bottom w:w="0" w:type="dxa"/>
              <w:right w:w="108" w:type="dxa"/>
            </w:tcMar>
          </w:tcPr>
          <w:p w:rsidR="00505364" w:rsidRPr="0014577A" w:rsidRDefault="00505364" w:rsidP="00CC77AF">
            <w:pPr>
              <w:spacing w:before="120" w:after="120"/>
              <w:jc w:val="center"/>
              <w:rPr>
                <w:sz w:val="28"/>
                <w:szCs w:val="28"/>
              </w:rPr>
            </w:pPr>
            <w:r w:rsidRPr="0014577A">
              <w:rPr>
                <w:b/>
                <w:bCs/>
                <w:sz w:val="28"/>
                <w:szCs w:val="28"/>
              </w:rPr>
              <w:t>AMENINŢĂRI</w:t>
            </w:r>
          </w:p>
        </w:tc>
      </w:tr>
      <w:tr w:rsidR="00505364" w:rsidRPr="00505364" w:rsidTr="000C5ACB">
        <w:trPr>
          <w:trHeight w:val="3490"/>
        </w:trPr>
        <w:tc>
          <w:tcPr>
            <w:tcW w:w="8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364" w:rsidRPr="0014577A" w:rsidRDefault="00505364" w:rsidP="00505364">
            <w:pPr>
              <w:rPr>
                <w:sz w:val="28"/>
                <w:szCs w:val="28"/>
              </w:rPr>
            </w:pPr>
            <w:r w:rsidRPr="0014577A">
              <w:rPr>
                <w:sz w:val="28"/>
                <w:szCs w:val="28"/>
              </w:rPr>
              <w:t xml:space="preserve"> - Flexibilizarea curriculumului ca urmare a </w:t>
            </w:r>
            <w:r w:rsidR="00DA0BCC">
              <w:rPr>
                <w:sz w:val="28"/>
                <w:szCs w:val="28"/>
              </w:rPr>
              <w:t>modificarilor in sensul modernizarii Legii Invatamantului;</w:t>
            </w:r>
          </w:p>
          <w:p w:rsidR="00505364" w:rsidRPr="0014577A" w:rsidRDefault="00505364" w:rsidP="00505364">
            <w:pPr>
              <w:rPr>
                <w:sz w:val="28"/>
                <w:szCs w:val="28"/>
              </w:rPr>
            </w:pPr>
            <w:r w:rsidRPr="0014577A">
              <w:rPr>
                <w:sz w:val="28"/>
                <w:szCs w:val="28"/>
              </w:rPr>
              <w:t xml:space="preserve">- Acces rapid la informaţiile privind dinamica curriculumului;   </w:t>
            </w:r>
          </w:p>
          <w:p w:rsidR="00505364" w:rsidRPr="0014577A" w:rsidRDefault="00505364" w:rsidP="00505364">
            <w:pPr>
              <w:rPr>
                <w:sz w:val="28"/>
                <w:szCs w:val="28"/>
              </w:rPr>
            </w:pPr>
            <w:r w:rsidRPr="0014577A">
              <w:rPr>
                <w:sz w:val="28"/>
                <w:szCs w:val="28"/>
              </w:rPr>
              <w:t xml:space="preserve">- Receptivitatea manifestată de către I.S.J. </w:t>
            </w:r>
            <w:r w:rsidR="007F04E7" w:rsidRPr="0014577A">
              <w:rPr>
                <w:sz w:val="28"/>
                <w:szCs w:val="28"/>
              </w:rPr>
              <w:t>Brasov</w:t>
            </w:r>
            <w:r w:rsidR="00DA0BCC">
              <w:rPr>
                <w:sz w:val="28"/>
                <w:szCs w:val="28"/>
              </w:rPr>
              <w:t xml:space="preserve"> şi M.E.N.</w:t>
            </w:r>
            <w:r w:rsidRPr="0014577A">
              <w:rPr>
                <w:sz w:val="28"/>
                <w:szCs w:val="28"/>
              </w:rPr>
              <w:t>C.</w:t>
            </w:r>
            <w:r w:rsidR="00DA0BCC">
              <w:rPr>
                <w:sz w:val="28"/>
                <w:szCs w:val="28"/>
              </w:rPr>
              <w:t>S</w:t>
            </w:r>
            <w:r w:rsidRPr="0014577A">
              <w:rPr>
                <w:sz w:val="28"/>
                <w:szCs w:val="28"/>
              </w:rPr>
              <w:t xml:space="preserve"> privind introducerea unor discipline opţionale şi  specializări care corespund învăţământului modern;</w:t>
            </w:r>
          </w:p>
          <w:p w:rsidR="00127247" w:rsidRPr="0014577A" w:rsidRDefault="00127247" w:rsidP="00127247">
            <w:pPr>
              <w:autoSpaceDE w:val="0"/>
              <w:autoSpaceDN w:val="0"/>
              <w:adjustRightInd w:val="0"/>
              <w:rPr>
                <w:sz w:val="28"/>
                <w:szCs w:val="28"/>
                <w:lang w:val="it-IT"/>
              </w:rPr>
            </w:pPr>
            <w:r w:rsidRPr="0014577A">
              <w:rPr>
                <w:sz w:val="28"/>
                <w:szCs w:val="28"/>
                <w:lang w:val="it-IT"/>
              </w:rPr>
              <w:t>- Cresterea gradului de autonomie a scolii pe probleme de CD</w:t>
            </w:r>
            <w:r w:rsidRPr="0014577A">
              <w:rPr>
                <w:sz w:val="28"/>
                <w:szCs w:val="28"/>
              </w:rPr>
              <w:t>S</w:t>
            </w:r>
            <w:r w:rsidRPr="0014577A">
              <w:rPr>
                <w:sz w:val="28"/>
                <w:szCs w:val="28"/>
                <w:lang w:val="it-IT"/>
              </w:rPr>
              <w:t>;</w:t>
            </w:r>
          </w:p>
          <w:p w:rsidR="00127247" w:rsidRPr="0014577A" w:rsidRDefault="00127247" w:rsidP="00127247">
            <w:pPr>
              <w:autoSpaceDE w:val="0"/>
              <w:autoSpaceDN w:val="0"/>
              <w:adjustRightInd w:val="0"/>
              <w:rPr>
                <w:sz w:val="28"/>
                <w:szCs w:val="28"/>
                <w:lang w:val="it-IT"/>
              </w:rPr>
            </w:pPr>
            <w:r w:rsidRPr="0014577A">
              <w:rPr>
                <w:sz w:val="28"/>
                <w:szCs w:val="28"/>
                <w:lang w:val="it-IT"/>
              </w:rPr>
              <w:t>- Oferta de formare si perfec</w:t>
            </w:r>
            <w:r w:rsidRPr="0014577A">
              <w:rPr>
                <w:sz w:val="28"/>
                <w:szCs w:val="28"/>
              </w:rPr>
              <w:t>t</w:t>
            </w:r>
            <w:r w:rsidRPr="0014577A">
              <w:rPr>
                <w:sz w:val="28"/>
                <w:szCs w:val="28"/>
                <w:lang w:val="it-IT"/>
              </w:rPr>
              <w:t>ionare;</w:t>
            </w:r>
          </w:p>
          <w:p w:rsidR="00505364" w:rsidRPr="0014577A" w:rsidRDefault="00127247" w:rsidP="00127247">
            <w:pPr>
              <w:autoSpaceDE w:val="0"/>
              <w:autoSpaceDN w:val="0"/>
              <w:adjustRightInd w:val="0"/>
              <w:rPr>
                <w:sz w:val="28"/>
                <w:szCs w:val="28"/>
                <w:lang w:val="it-IT"/>
              </w:rPr>
            </w:pPr>
            <w:r w:rsidRPr="0014577A">
              <w:rPr>
                <w:sz w:val="28"/>
                <w:szCs w:val="28"/>
                <w:lang w:val="it-IT"/>
              </w:rPr>
              <w:t>- Colaborarea cu CCD Brasov</w:t>
            </w:r>
          </w:p>
        </w:tc>
        <w:tc>
          <w:tcPr>
            <w:tcW w:w="6228" w:type="dxa"/>
            <w:tcBorders>
              <w:top w:val="nil"/>
              <w:left w:val="nil"/>
              <w:bottom w:val="single" w:sz="8" w:space="0" w:color="auto"/>
              <w:right w:val="single" w:sz="8" w:space="0" w:color="auto"/>
            </w:tcBorders>
            <w:tcMar>
              <w:top w:w="0" w:type="dxa"/>
              <w:left w:w="108" w:type="dxa"/>
              <w:bottom w:w="0" w:type="dxa"/>
              <w:right w:w="108" w:type="dxa"/>
            </w:tcMar>
          </w:tcPr>
          <w:p w:rsidR="00505364" w:rsidRPr="0014577A" w:rsidRDefault="00505364" w:rsidP="00505364">
            <w:pPr>
              <w:rPr>
                <w:sz w:val="28"/>
                <w:szCs w:val="28"/>
                <w:lang w:val="it-IT"/>
              </w:rPr>
            </w:pPr>
            <w:r w:rsidRPr="0014577A">
              <w:rPr>
                <w:sz w:val="28"/>
                <w:szCs w:val="28"/>
                <w:lang w:val="it-IT"/>
              </w:rPr>
              <w:t> </w:t>
            </w:r>
            <w:r w:rsidRPr="0014577A">
              <w:rPr>
                <w:sz w:val="28"/>
                <w:szCs w:val="28"/>
              </w:rPr>
              <w:t>- Planul de învăţământ şi programele şcolare prea încărcate la anumite discipline centrează actul educativ pe aspectul informativ, teoretic în defavoarea celui formativ;</w:t>
            </w:r>
          </w:p>
          <w:p w:rsidR="00505364" w:rsidRPr="0014577A" w:rsidRDefault="00505364" w:rsidP="00505364">
            <w:pPr>
              <w:rPr>
                <w:sz w:val="28"/>
                <w:szCs w:val="28"/>
              </w:rPr>
            </w:pPr>
            <w:r w:rsidRPr="0014577A">
              <w:rPr>
                <w:sz w:val="28"/>
                <w:szCs w:val="28"/>
              </w:rPr>
              <w:t xml:space="preserve">- Suprasolicitarea elevilor datorită numărului mare de ore; </w:t>
            </w:r>
          </w:p>
          <w:p w:rsidR="00505364" w:rsidRPr="0014577A" w:rsidRDefault="00505364" w:rsidP="00505364">
            <w:pPr>
              <w:rPr>
                <w:sz w:val="28"/>
                <w:szCs w:val="28"/>
              </w:rPr>
            </w:pPr>
            <w:r w:rsidRPr="0014577A">
              <w:rPr>
                <w:sz w:val="28"/>
                <w:szCs w:val="28"/>
              </w:rPr>
              <w:t>- Desele modificări ale strategiilor curriculare privind evoluţia învăţământului pe termen mediu şi lung;</w:t>
            </w:r>
          </w:p>
          <w:p w:rsidR="0014577A" w:rsidRDefault="00E14714" w:rsidP="00E14714">
            <w:pPr>
              <w:autoSpaceDE w:val="0"/>
              <w:autoSpaceDN w:val="0"/>
              <w:adjustRightInd w:val="0"/>
              <w:rPr>
                <w:sz w:val="28"/>
                <w:szCs w:val="28"/>
              </w:rPr>
            </w:pPr>
            <w:r w:rsidRPr="0014577A">
              <w:rPr>
                <w:sz w:val="28"/>
                <w:szCs w:val="28"/>
              </w:rPr>
              <w:t>-  Baza material</w:t>
            </w:r>
            <w:r w:rsidR="005967AA">
              <w:rPr>
                <w:sz w:val="28"/>
                <w:szCs w:val="28"/>
              </w:rPr>
              <w:t>ă</w:t>
            </w:r>
            <w:r w:rsidRPr="0014577A">
              <w:rPr>
                <w:sz w:val="28"/>
                <w:szCs w:val="28"/>
              </w:rPr>
              <w:t xml:space="preserve"> insuficien</w:t>
            </w:r>
            <w:r w:rsidR="005967AA">
              <w:rPr>
                <w:sz w:val="28"/>
                <w:szCs w:val="28"/>
              </w:rPr>
              <w:t>ţ</w:t>
            </w:r>
            <w:r w:rsidRPr="0014577A">
              <w:rPr>
                <w:sz w:val="28"/>
                <w:szCs w:val="28"/>
              </w:rPr>
              <w:t>a nu permite realizarea tuturor solicit</w:t>
            </w:r>
            <w:r w:rsidR="005967AA">
              <w:rPr>
                <w:sz w:val="28"/>
                <w:szCs w:val="28"/>
              </w:rPr>
              <w:t>ă</w:t>
            </w:r>
            <w:r w:rsidRPr="0014577A">
              <w:rPr>
                <w:sz w:val="28"/>
                <w:szCs w:val="28"/>
              </w:rPr>
              <w:t>rilor</w:t>
            </w:r>
          </w:p>
          <w:p w:rsidR="00E14714" w:rsidRPr="0014577A" w:rsidRDefault="00317DE5" w:rsidP="00E14714">
            <w:pPr>
              <w:autoSpaceDE w:val="0"/>
              <w:autoSpaceDN w:val="0"/>
              <w:adjustRightInd w:val="0"/>
              <w:rPr>
                <w:sz w:val="28"/>
                <w:szCs w:val="28"/>
              </w:rPr>
            </w:pPr>
            <w:r w:rsidRPr="0014577A">
              <w:rPr>
                <w:sz w:val="28"/>
                <w:szCs w:val="28"/>
              </w:rPr>
              <w:t xml:space="preserve">- </w:t>
            </w:r>
            <w:r w:rsidR="00E14714" w:rsidRPr="0014577A">
              <w:rPr>
                <w:sz w:val="28"/>
                <w:szCs w:val="28"/>
              </w:rPr>
              <w:t>Cei mai mul</w:t>
            </w:r>
            <w:r w:rsidR="005967AA">
              <w:rPr>
                <w:sz w:val="28"/>
                <w:szCs w:val="28"/>
              </w:rPr>
              <w:t>ţ</w:t>
            </w:r>
            <w:r w:rsidR="00E14714" w:rsidRPr="0014577A">
              <w:rPr>
                <w:sz w:val="28"/>
                <w:szCs w:val="28"/>
              </w:rPr>
              <w:t>i elevi provin dintr-un mediu defavorizat.</w:t>
            </w:r>
          </w:p>
          <w:p w:rsidR="00E14714" w:rsidRPr="0014577A" w:rsidRDefault="00317DE5" w:rsidP="00780ED5">
            <w:pPr>
              <w:autoSpaceDE w:val="0"/>
              <w:autoSpaceDN w:val="0"/>
              <w:adjustRightInd w:val="0"/>
              <w:rPr>
                <w:sz w:val="28"/>
                <w:szCs w:val="28"/>
                <w:lang w:val="it-IT"/>
              </w:rPr>
            </w:pPr>
            <w:r w:rsidRPr="0014577A">
              <w:rPr>
                <w:sz w:val="28"/>
                <w:szCs w:val="28"/>
              </w:rPr>
              <w:t xml:space="preserve">- </w:t>
            </w:r>
            <w:r w:rsidR="00E14714" w:rsidRPr="0014577A">
              <w:rPr>
                <w:sz w:val="28"/>
                <w:szCs w:val="28"/>
                <w:lang w:val="it-IT"/>
              </w:rPr>
              <w:t>Disponibilitate scazut</w:t>
            </w:r>
            <w:r w:rsidR="005967AA">
              <w:rPr>
                <w:sz w:val="28"/>
                <w:szCs w:val="28"/>
              </w:rPr>
              <w:t>ă</w:t>
            </w:r>
            <w:r w:rsidR="00E14714" w:rsidRPr="0014577A">
              <w:rPr>
                <w:sz w:val="28"/>
                <w:szCs w:val="28"/>
                <w:lang w:val="it-IT"/>
              </w:rPr>
              <w:t xml:space="preserve"> a p</w:t>
            </w:r>
            <w:r w:rsidR="005967AA">
              <w:rPr>
                <w:sz w:val="28"/>
                <w:szCs w:val="28"/>
                <w:lang w:val="it-IT"/>
              </w:rPr>
              <w:t>ă</w:t>
            </w:r>
            <w:r w:rsidR="00E14714" w:rsidRPr="0014577A">
              <w:rPr>
                <w:sz w:val="28"/>
                <w:szCs w:val="28"/>
                <w:lang w:val="it-IT"/>
              </w:rPr>
              <w:t>rin</w:t>
            </w:r>
            <w:r w:rsidR="005967AA">
              <w:rPr>
                <w:sz w:val="28"/>
                <w:szCs w:val="28"/>
              </w:rPr>
              <w:t>ţ</w:t>
            </w:r>
            <w:r w:rsidR="00E14714" w:rsidRPr="0014577A">
              <w:rPr>
                <w:sz w:val="28"/>
                <w:szCs w:val="28"/>
                <w:lang w:val="it-IT"/>
              </w:rPr>
              <w:t xml:space="preserve">ilor pentru </w:t>
            </w:r>
            <w:r w:rsidR="00E14714" w:rsidRPr="0014577A">
              <w:rPr>
                <w:sz w:val="28"/>
                <w:szCs w:val="28"/>
              </w:rPr>
              <w:t>copii</w:t>
            </w:r>
            <w:r w:rsidR="0014577A">
              <w:rPr>
                <w:sz w:val="28"/>
                <w:szCs w:val="28"/>
              </w:rPr>
              <w:t xml:space="preserve"> lor</w:t>
            </w:r>
            <w:r w:rsidR="00780ED5">
              <w:rPr>
                <w:sz w:val="28"/>
                <w:szCs w:val="28"/>
              </w:rPr>
              <w:t>.</w:t>
            </w:r>
          </w:p>
        </w:tc>
      </w:tr>
    </w:tbl>
    <w:p w:rsidR="00505364" w:rsidRDefault="00F46F5B" w:rsidP="00F46F5B">
      <w:pPr>
        <w:sectPr w:rsidR="00505364" w:rsidSect="00857583">
          <w:pgSz w:w="15840" w:h="12240" w:orient="landscape"/>
          <w:pgMar w:top="360" w:right="547" w:bottom="1080" w:left="1440" w:header="706" w:footer="706" w:gutter="0"/>
          <w:cols w:space="708"/>
          <w:docGrid w:linePitch="360"/>
        </w:sectPr>
      </w:pPr>
      <w:r w:rsidRPr="00505364">
        <w:t> </w:t>
      </w:r>
    </w:p>
    <w:p w:rsidR="00F46F5B" w:rsidRPr="00A71F61" w:rsidRDefault="00F46F5B" w:rsidP="00780ED5">
      <w:pPr>
        <w:pStyle w:val="Titlu4"/>
        <w:spacing w:before="0"/>
      </w:pPr>
      <w:bookmarkStart w:id="22" w:name="_Toc131329467"/>
      <w:r w:rsidRPr="00A71F61">
        <w:rPr>
          <w:lang w:val="ro-RO"/>
        </w:rPr>
        <w:lastRenderedPageBreak/>
        <w:t>II.3.3</w:t>
      </w:r>
      <w:r w:rsidR="00A71F61">
        <w:rPr>
          <w:lang w:val="ro-RO"/>
        </w:rPr>
        <w:t> </w:t>
      </w:r>
      <w:r w:rsidRPr="00A71F61">
        <w:rPr>
          <w:lang w:val="ro-RO"/>
        </w:rPr>
        <w:t>Resurse umane</w:t>
      </w:r>
      <w:bookmarkEnd w:id="22"/>
    </w:p>
    <w:p w:rsidR="00F46F5B" w:rsidRPr="00A71F61" w:rsidRDefault="00F46F5B" w:rsidP="00F46F5B">
      <w:r w:rsidRPr="00A71F61">
        <w:t> </w:t>
      </w:r>
    </w:p>
    <w:tbl>
      <w:tblPr>
        <w:tblW w:w="14760" w:type="dxa"/>
        <w:tblInd w:w="-900" w:type="dxa"/>
        <w:tblCellMar>
          <w:left w:w="0" w:type="dxa"/>
          <w:right w:w="0" w:type="dxa"/>
        </w:tblCellMar>
        <w:tblLook w:val="0000"/>
      </w:tblPr>
      <w:tblGrid>
        <w:gridCol w:w="7810"/>
        <w:gridCol w:w="6950"/>
      </w:tblGrid>
      <w:tr w:rsidR="00F46F5B" w:rsidTr="00117725">
        <w:tc>
          <w:tcPr>
            <w:tcW w:w="7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sidP="00CC77AF">
            <w:pPr>
              <w:spacing w:before="120" w:after="120"/>
              <w:jc w:val="center"/>
            </w:pPr>
            <w:r>
              <w:rPr>
                <w:b/>
                <w:bCs/>
                <w:sz w:val="32"/>
                <w:szCs w:val="32"/>
              </w:rPr>
              <w:t>PUNCTE TARI </w:t>
            </w:r>
          </w:p>
        </w:tc>
        <w:tc>
          <w:tcPr>
            <w:tcW w:w="6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rsidP="00CC77AF">
            <w:pPr>
              <w:spacing w:before="120" w:after="120"/>
              <w:jc w:val="center"/>
            </w:pPr>
            <w:r>
              <w:rPr>
                <w:b/>
                <w:bCs/>
                <w:sz w:val="32"/>
                <w:szCs w:val="32"/>
              </w:rPr>
              <w:t>PUNCTE SLABE</w:t>
            </w:r>
          </w:p>
        </w:tc>
      </w:tr>
      <w:tr w:rsidR="00F46F5B" w:rsidRPr="00CE1B1F" w:rsidTr="00117725">
        <w:tc>
          <w:tcPr>
            <w:tcW w:w="7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8"/>
                <w:szCs w:val="28"/>
              </w:rPr>
              <w:t> </w:t>
            </w:r>
          </w:p>
          <w:p w:rsidR="00F46F5B" w:rsidRDefault="00F46F5B">
            <w:r>
              <w:rPr>
                <w:sz w:val="28"/>
                <w:szCs w:val="28"/>
              </w:rPr>
              <w:t>- Existenţa unui corp profesoral de calitate, cu calificare înaltă, implicaţi în activităţi de formare continuă;</w:t>
            </w:r>
          </w:p>
          <w:p w:rsidR="00F46F5B" w:rsidRDefault="00F46F5B">
            <w:r>
              <w:rPr>
                <w:sz w:val="28"/>
                <w:szCs w:val="28"/>
              </w:rPr>
              <w:t>- Preocupări pentru cercetare, participare la sesiuni de comunicări ştiinţifice la nivel judeţean, naţional şi internaţional;</w:t>
            </w:r>
          </w:p>
          <w:p w:rsidR="00F46F5B" w:rsidRPr="00CE1B1F" w:rsidRDefault="00F46F5B">
            <w:pPr>
              <w:rPr>
                <w:lang w:val="it-IT"/>
              </w:rPr>
            </w:pPr>
            <w:r w:rsidRPr="00CE1B1F">
              <w:rPr>
                <w:sz w:val="28"/>
                <w:szCs w:val="28"/>
                <w:lang w:val="it-IT"/>
              </w:rPr>
              <w:t>- Buna colaborare între serviciul secretariat-contabilitate şi cadrele didactice;</w:t>
            </w:r>
          </w:p>
          <w:p w:rsidR="00F46F5B" w:rsidRPr="00CE1B1F" w:rsidRDefault="00F46F5B">
            <w:pPr>
              <w:rPr>
                <w:lang w:val="it-IT"/>
              </w:rPr>
            </w:pPr>
            <w:r w:rsidRPr="00CE1B1F">
              <w:rPr>
                <w:sz w:val="28"/>
                <w:szCs w:val="28"/>
                <w:lang w:val="it-IT"/>
              </w:rPr>
              <w:t>- Număr tot mai mare de profesori implicaţi în activităţi de colaborare internă şi externă;</w:t>
            </w:r>
          </w:p>
          <w:p w:rsidR="00F46F5B" w:rsidRPr="00CE1B1F" w:rsidRDefault="00F46F5B">
            <w:pPr>
              <w:rPr>
                <w:lang w:val="it-IT"/>
              </w:rPr>
            </w:pPr>
            <w:r w:rsidRPr="00CE1B1F">
              <w:rPr>
                <w:sz w:val="28"/>
                <w:szCs w:val="28"/>
                <w:lang w:val="it-IT"/>
              </w:rPr>
              <w:t>- Activităţi extraşcolare diversificate, funcţie de interesele elevilor;</w:t>
            </w:r>
          </w:p>
        </w:tc>
        <w:tc>
          <w:tcPr>
            <w:tcW w:w="6950" w:type="dxa"/>
            <w:tcBorders>
              <w:top w:val="nil"/>
              <w:left w:val="nil"/>
              <w:bottom w:val="single" w:sz="8" w:space="0" w:color="auto"/>
              <w:right w:val="single" w:sz="8" w:space="0" w:color="auto"/>
            </w:tcBorders>
            <w:tcMar>
              <w:top w:w="0" w:type="dxa"/>
              <w:left w:w="108" w:type="dxa"/>
              <w:bottom w:w="0" w:type="dxa"/>
              <w:right w:w="108" w:type="dxa"/>
            </w:tcMar>
          </w:tcPr>
          <w:p w:rsidR="00F46F5B" w:rsidRPr="00CE1B1F" w:rsidRDefault="00F46F5B">
            <w:pPr>
              <w:rPr>
                <w:lang w:val="it-IT"/>
              </w:rPr>
            </w:pPr>
            <w:r w:rsidRPr="00CE1B1F">
              <w:rPr>
                <w:sz w:val="28"/>
                <w:szCs w:val="28"/>
                <w:lang w:val="it-IT"/>
              </w:rPr>
              <w:t> </w:t>
            </w:r>
          </w:p>
          <w:p w:rsidR="00F46F5B" w:rsidRPr="00CE1B1F" w:rsidRDefault="00F46F5B">
            <w:pPr>
              <w:rPr>
                <w:lang w:val="it-IT"/>
              </w:rPr>
            </w:pPr>
            <w:r w:rsidRPr="00CE1B1F">
              <w:rPr>
                <w:sz w:val="28"/>
                <w:szCs w:val="28"/>
                <w:lang w:val="it-IT"/>
              </w:rPr>
              <w:t>- Preocuparea insuficientă pentru promovarea imaginii şcolii şi mediatizarea rezultatelor;</w:t>
            </w:r>
          </w:p>
          <w:p w:rsidR="00F46F5B" w:rsidRPr="00CE1B1F" w:rsidRDefault="00F46F5B">
            <w:pPr>
              <w:rPr>
                <w:lang w:val="it-IT"/>
              </w:rPr>
            </w:pPr>
            <w:r w:rsidRPr="00CE1B1F">
              <w:rPr>
                <w:sz w:val="28"/>
                <w:szCs w:val="28"/>
                <w:lang w:val="it-IT"/>
              </w:rPr>
              <w:t xml:space="preserve">- Lipsa de interes a unor  cadre didactice privind activităţile </w:t>
            </w:r>
          </w:p>
          <w:p w:rsidR="00F46F5B" w:rsidRPr="00CE1B1F" w:rsidRDefault="00F46F5B">
            <w:pPr>
              <w:rPr>
                <w:lang w:val="it-IT"/>
              </w:rPr>
            </w:pPr>
            <w:r w:rsidRPr="00CE1B1F">
              <w:rPr>
                <w:sz w:val="28"/>
                <w:szCs w:val="28"/>
                <w:lang w:val="it-IT"/>
              </w:rPr>
              <w:t>- Inerţia unor cadre didactice la schimbările provocate de reformă;</w:t>
            </w:r>
          </w:p>
          <w:p w:rsidR="00F46F5B" w:rsidRPr="00CE1B1F" w:rsidRDefault="00F46F5B">
            <w:pPr>
              <w:rPr>
                <w:lang w:val="it-IT"/>
              </w:rPr>
            </w:pPr>
            <w:r w:rsidRPr="00CE1B1F">
              <w:rPr>
                <w:sz w:val="28"/>
                <w:szCs w:val="28"/>
                <w:lang w:val="it-IT"/>
              </w:rPr>
              <w:t>- Implicarea insuficientă a elevilor în proiectarea activităţii şcolii;</w:t>
            </w:r>
          </w:p>
        </w:tc>
      </w:tr>
      <w:tr w:rsidR="00F46F5B" w:rsidTr="00117725">
        <w:tc>
          <w:tcPr>
            <w:tcW w:w="7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sidP="00CC77AF">
            <w:pPr>
              <w:spacing w:before="120" w:after="120"/>
              <w:jc w:val="center"/>
            </w:pPr>
            <w:r>
              <w:rPr>
                <w:b/>
                <w:bCs/>
                <w:sz w:val="32"/>
                <w:szCs w:val="32"/>
              </w:rPr>
              <w:t>OPORTUNITĂŢI </w:t>
            </w:r>
          </w:p>
        </w:tc>
        <w:tc>
          <w:tcPr>
            <w:tcW w:w="6950" w:type="dxa"/>
            <w:tcBorders>
              <w:top w:val="nil"/>
              <w:left w:val="nil"/>
              <w:bottom w:val="single" w:sz="8" w:space="0" w:color="auto"/>
              <w:right w:val="single" w:sz="8" w:space="0" w:color="auto"/>
            </w:tcBorders>
            <w:tcMar>
              <w:top w:w="0" w:type="dxa"/>
              <w:left w:w="108" w:type="dxa"/>
              <w:bottom w:w="0" w:type="dxa"/>
              <w:right w:w="108" w:type="dxa"/>
            </w:tcMar>
          </w:tcPr>
          <w:p w:rsidR="00F46F5B" w:rsidRDefault="00F46F5B" w:rsidP="00CC77AF">
            <w:pPr>
              <w:spacing w:before="120" w:after="120"/>
              <w:jc w:val="center"/>
            </w:pPr>
            <w:r>
              <w:rPr>
                <w:b/>
                <w:bCs/>
                <w:sz w:val="32"/>
                <w:szCs w:val="32"/>
              </w:rPr>
              <w:t>AMENINŢĂRI</w:t>
            </w:r>
          </w:p>
        </w:tc>
      </w:tr>
      <w:tr w:rsidR="00F46F5B" w:rsidRPr="00CE1B1F" w:rsidTr="00117725">
        <w:tc>
          <w:tcPr>
            <w:tcW w:w="7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8"/>
                <w:szCs w:val="28"/>
              </w:rPr>
              <w:t> </w:t>
            </w:r>
          </w:p>
          <w:p w:rsidR="00F46F5B" w:rsidRDefault="00F46F5B">
            <w:r>
              <w:rPr>
                <w:sz w:val="28"/>
                <w:szCs w:val="28"/>
              </w:rPr>
              <w:t xml:space="preserve">- Standardele înalte privind activităţile didactice şi rezultatele bune ale elevilor asigură prezenţa unei populaţii şcolare cu nivel intelectual ridicat;    </w:t>
            </w:r>
          </w:p>
          <w:p w:rsidR="00F46F5B" w:rsidRDefault="00F46F5B">
            <w:r>
              <w:rPr>
                <w:sz w:val="28"/>
                <w:szCs w:val="28"/>
              </w:rPr>
              <w:t>- Oferta de formare continuă a cadrelor didactice;</w:t>
            </w:r>
          </w:p>
          <w:p w:rsidR="00F46F5B" w:rsidRPr="00CE1B1F" w:rsidRDefault="00F46F5B">
            <w:pPr>
              <w:rPr>
                <w:lang w:val="it-IT"/>
              </w:rPr>
            </w:pPr>
            <w:r w:rsidRPr="00CE1B1F">
              <w:rPr>
                <w:sz w:val="28"/>
                <w:szCs w:val="28"/>
                <w:lang w:val="it-IT"/>
              </w:rPr>
              <w:t>- Posibilităţi multiple de a accede la informaţii ştiinţifice şi metodice de ultimă oră;</w:t>
            </w:r>
          </w:p>
          <w:p w:rsidR="00F46F5B" w:rsidRDefault="00F46F5B">
            <w:r>
              <w:rPr>
                <w:sz w:val="28"/>
                <w:szCs w:val="28"/>
              </w:rPr>
              <w:t xml:space="preserve">- Posibilitatea selectării unor cadre didactice bine pregătite profesional; </w:t>
            </w:r>
          </w:p>
        </w:tc>
        <w:tc>
          <w:tcPr>
            <w:tcW w:w="6950" w:type="dxa"/>
            <w:tcBorders>
              <w:top w:val="nil"/>
              <w:left w:val="nil"/>
              <w:bottom w:val="single" w:sz="8" w:space="0" w:color="auto"/>
              <w:right w:val="single" w:sz="8" w:space="0" w:color="auto"/>
            </w:tcBorders>
            <w:tcMar>
              <w:top w:w="0" w:type="dxa"/>
              <w:left w:w="108" w:type="dxa"/>
              <w:bottom w:w="0" w:type="dxa"/>
              <w:right w:w="108" w:type="dxa"/>
            </w:tcMar>
          </w:tcPr>
          <w:p w:rsidR="00F46F5B" w:rsidRPr="00CE1B1F" w:rsidRDefault="00F46F5B">
            <w:pPr>
              <w:rPr>
                <w:lang w:val="pt-BR"/>
              </w:rPr>
            </w:pPr>
            <w:r w:rsidRPr="00CE1B1F">
              <w:rPr>
                <w:sz w:val="28"/>
                <w:szCs w:val="28"/>
                <w:lang w:val="pt-BR"/>
              </w:rPr>
              <w:t> </w:t>
            </w:r>
          </w:p>
          <w:p w:rsidR="00F46F5B" w:rsidRPr="00CE1B1F" w:rsidRDefault="00F46F5B">
            <w:pPr>
              <w:rPr>
                <w:lang w:val="pt-BR"/>
              </w:rPr>
            </w:pPr>
            <w:r w:rsidRPr="00CE1B1F">
              <w:rPr>
                <w:sz w:val="28"/>
                <w:szCs w:val="28"/>
                <w:lang w:val="pt-BR"/>
              </w:rPr>
              <w:t>- Scăderea populaţiei de vârstă şcolară;</w:t>
            </w:r>
          </w:p>
          <w:p w:rsidR="00F46F5B" w:rsidRDefault="00F46F5B">
            <w:pPr>
              <w:rPr>
                <w:sz w:val="28"/>
                <w:szCs w:val="28"/>
                <w:lang w:val="it-IT"/>
              </w:rPr>
            </w:pPr>
            <w:r w:rsidRPr="00CE1B1F">
              <w:rPr>
                <w:sz w:val="28"/>
                <w:szCs w:val="28"/>
                <w:lang w:val="it-IT"/>
              </w:rPr>
              <w:t>- Aportul mass-mediei la creşterea violenţei fizice şi verbale în rândul tinerilor;</w:t>
            </w:r>
          </w:p>
          <w:p w:rsidR="00093D4E" w:rsidRPr="00CE1B1F" w:rsidRDefault="00093D4E">
            <w:pPr>
              <w:rPr>
                <w:lang w:val="it-IT"/>
              </w:rPr>
            </w:pPr>
            <w:r>
              <w:rPr>
                <w:sz w:val="28"/>
                <w:szCs w:val="28"/>
                <w:lang w:val="it-IT"/>
              </w:rPr>
              <w:t>-Lipsa de control din partea familiei a accesului copiilor la informatiile electronice si informatice;</w:t>
            </w:r>
          </w:p>
          <w:p w:rsidR="00F46F5B" w:rsidRPr="00CE1B1F" w:rsidRDefault="00F46F5B">
            <w:pPr>
              <w:rPr>
                <w:lang w:val="it-IT"/>
              </w:rPr>
            </w:pPr>
            <w:r w:rsidRPr="00CE1B1F">
              <w:rPr>
                <w:sz w:val="28"/>
                <w:szCs w:val="28"/>
                <w:lang w:val="it-IT"/>
              </w:rPr>
              <w:t>- Scăderea motivaţiei elevilor pentru studiu, ca urmare a perturbărilor apărute în sistemul de valori al societăţii;</w:t>
            </w:r>
          </w:p>
          <w:p w:rsidR="00F46F5B" w:rsidRPr="00CE1B1F" w:rsidRDefault="00F46F5B">
            <w:pPr>
              <w:rPr>
                <w:lang w:val="it-IT"/>
              </w:rPr>
            </w:pPr>
            <w:r w:rsidRPr="00CE1B1F">
              <w:rPr>
                <w:sz w:val="28"/>
                <w:szCs w:val="28"/>
                <w:lang w:val="it-IT"/>
              </w:rPr>
              <w:t>- Scăderea interesului absolvenţilor de învăţământ superior pentru meseria de dascăl, ca urmare a nivelului scăzut al salariilor cadrelor didactice;</w:t>
            </w:r>
          </w:p>
          <w:p w:rsidR="00F46F5B" w:rsidRPr="00CE1B1F" w:rsidRDefault="00F46F5B">
            <w:pPr>
              <w:rPr>
                <w:lang w:val="it-IT"/>
              </w:rPr>
            </w:pPr>
          </w:p>
        </w:tc>
      </w:tr>
    </w:tbl>
    <w:p w:rsidR="00F46F5B" w:rsidRPr="00A71F61" w:rsidRDefault="00F46F5B" w:rsidP="00F46F5B">
      <w:pPr>
        <w:rPr>
          <w:sz w:val="28"/>
          <w:szCs w:val="28"/>
          <w:lang w:val="it-IT"/>
        </w:rPr>
      </w:pPr>
    </w:p>
    <w:p w:rsidR="00F46F5B" w:rsidRPr="00A71F61" w:rsidRDefault="00F46F5B" w:rsidP="006A688D">
      <w:pPr>
        <w:pStyle w:val="Titlu4"/>
        <w:rPr>
          <w:lang w:val="it-IT"/>
        </w:rPr>
      </w:pPr>
      <w:bookmarkStart w:id="23" w:name="_Toc131329468"/>
      <w:r w:rsidRPr="00A71F61">
        <w:rPr>
          <w:lang w:val="ro-RO"/>
        </w:rPr>
        <w:lastRenderedPageBreak/>
        <w:t>II.3.4</w:t>
      </w:r>
      <w:r w:rsidR="00A71F61">
        <w:rPr>
          <w:lang w:val="ro-RO"/>
        </w:rPr>
        <w:t>  </w:t>
      </w:r>
      <w:r w:rsidRPr="00A71F61">
        <w:rPr>
          <w:lang w:val="ro-RO"/>
        </w:rPr>
        <w:t xml:space="preserve"> Resurse materiale şi financiare</w:t>
      </w:r>
      <w:bookmarkEnd w:id="23"/>
    </w:p>
    <w:p w:rsidR="00F46F5B" w:rsidRDefault="00F46F5B" w:rsidP="00F46F5B">
      <w:r>
        <w:t> </w:t>
      </w:r>
    </w:p>
    <w:tbl>
      <w:tblPr>
        <w:tblpPr w:leftFromText="180" w:rightFromText="180" w:vertAnchor="text" w:horzAnchor="margin" w:tblpXSpec="center" w:tblpY="550"/>
        <w:tblW w:w="14318" w:type="dxa"/>
        <w:tblCellMar>
          <w:left w:w="0" w:type="dxa"/>
          <w:right w:w="0" w:type="dxa"/>
        </w:tblCellMar>
        <w:tblLook w:val="0000"/>
      </w:tblPr>
      <w:tblGrid>
        <w:gridCol w:w="8446"/>
        <w:gridCol w:w="5872"/>
      </w:tblGrid>
      <w:tr w:rsidR="008C47DB" w:rsidTr="00CC77AF">
        <w:tc>
          <w:tcPr>
            <w:tcW w:w="84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C47DB" w:rsidRDefault="008C47DB" w:rsidP="00CC77AF">
            <w:pPr>
              <w:spacing w:before="120" w:after="120"/>
              <w:jc w:val="center"/>
            </w:pPr>
            <w:r>
              <w:rPr>
                <w:b/>
                <w:bCs/>
                <w:sz w:val="32"/>
                <w:szCs w:val="32"/>
              </w:rPr>
              <w:t>PUNCTE TARI</w:t>
            </w:r>
          </w:p>
        </w:tc>
        <w:tc>
          <w:tcPr>
            <w:tcW w:w="58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C47DB" w:rsidRDefault="008C47DB" w:rsidP="00CC77AF">
            <w:pPr>
              <w:spacing w:before="120" w:after="120"/>
              <w:jc w:val="center"/>
            </w:pPr>
            <w:r>
              <w:rPr>
                <w:b/>
                <w:bCs/>
                <w:sz w:val="32"/>
                <w:szCs w:val="32"/>
              </w:rPr>
              <w:t>PUNCTE SLABE</w:t>
            </w:r>
          </w:p>
        </w:tc>
      </w:tr>
      <w:tr w:rsidR="008C47DB" w:rsidRPr="00CE1B1F" w:rsidTr="00CC77AF">
        <w:tc>
          <w:tcPr>
            <w:tcW w:w="844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8C47DB" w:rsidRPr="008C47DB" w:rsidRDefault="008C47DB" w:rsidP="008C47DB">
            <w:pPr>
              <w:rPr>
                <w:sz w:val="28"/>
                <w:szCs w:val="28"/>
              </w:rPr>
            </w:pPr>
            <w:r w:rsidRPr="008C47DB">
              <w:rPr>
                <w:sz w:val="28"/>
                <w:szCs w:val="28"/>
              </w:rPr>
              <w:t>- Amenajarea majorităţii sălilor de clasă cu mobilier nou, modern, adaptat vârstei elevilor şi adecvat unor activităţi  interactive;</w:t>
            </w:r>
          </w:p>
          <w:p w:rsidR="008C47DB" w:rsidRPr="008C47DB" w:rsidRDefault="008C47DB" w:rsidP="008C47DB">
            <w:pPr>
              <w:rPr>
                <w:sz w:val="28"/>
                <w:szCs w:val="28"/>
              </w:rPr>
            </w:pPr>
            <w:r w:rsidRPr="008C47DB">
              <w:rPr>
                <w:sz w:val="28"/>
                <w:szCs w:val="28"/>
              </w:rPr>
              <w:t>- Funcţionarea unei biblioteci</w:t>
            </w:r>
            <w:r w:rsidR="00093D4E">
              <w:rPr>
                <w:sz w:val="28"/>
                <w:szCs w:val="28"/>
              </w:rPr>
              <w:t xml:space="preserve"> ,atat in Corpul B, cat si in Corpul C al scolii</w:t>
            </w:r>
            <w:r w:rsidRPr="008C47DB">
              <w:rPr>
                <w:sz w:val="28"/>
                <w:szCs w:val="28"/>
              </w:rPr>
              <w:t>;</w:t>
            </w:r>
          </w:p>
          <w:p w:rsidR="008C47DB" w:rsidRPr="008C47DB" w:rsidRDefault="008C47DB" w:rsidP="008C47DB">
            <w:pPr>
              <w:rPr>
                <w:sz w:val="28"/>
                <w:szCs w:val="28"/>
              </w:rPr>
            </w:pPr>
            <w:r w:rsidRPr="008C47DB">
              <w:rPr>
                <w:sz w:val="28"/>
                <w:szCs w:val="28"/>
              </w:rPr>
              <w:t xml:space="preserve">- Existenta </w:t>
            </w:r>
            <w:r w:rsidR="00093D4E">
              <w:rPr>
                <w:sz w:val="28"/>
                <w:szCs w:val="28"/>
              </w:rPr>
              <w:t>a trei</w:t>
            </w:r>
            <w:r w:rsidRPr="008C47DB">
              <w:rPr>
                <w:sz w:val="28"/>
                <w:szCs w:val="28"/>
              </w:rPr>
              <w:t xml:space="preserve"> laborato</w:t>
            </w:r>
            <w:r w:rsidR="00093D4E">
              <w:rPr>
                <w:sz w:val="28"/>
                <w:szCs w:val="28"/>
              </w:rPr>
              <w:t>a</w:t>
            </w:r>
            <w:r w:rsidRPr="008C47DB">
              <w:rPr>
                <w:sz w:val="28"/>
                <w:szCs w:val="28"/>
              </w:rPr>
              <w:t>r</w:t>
            </w:r>
            <w:r w:rsidR="00093D4E">
              <w:rPr>
                <w:sz w:val="28"/>
                <w:szCs w:val="28"/>
              </w:rPr>
              <w:t>e</w:t>
            </w:r>
            <w:r w:rsidRPr="008C47DB">
              <w:rPr>
                <w:sz w:val="28"/>
                <w:szCs w:val="28"/>
              </w:rPr>
              <w:t xml:space="preserve"> de informatica cu cal</w:t>
            </w:r>
            <w:r w:rsidR="00093D4E">
              <w:rPr>
                <w:sz w:val="28"/>
                <w:szCs w:val="28"/>
              </w:rPr>
              <w:t>culatoare, conectate la internet</w:t>
            </w:r>
            <w:r w:rsidRPr="008C47DB">
              <w:rPr>
                <w:sz w:val="28"/>
                <w:szCs w:val="28"/>
              </w:rPr>
              <w:t>;</w:t>
            </w:r>
          </w:p>
          <w:p w:rsidR="008C47DB" w:rsidRPr="008C47DB" w:rsidRDefault="008C47DB" w:rsidP="005967AA">
            <w:pPr>
              <w:autoSpaceDE w:val="0"/>
              <w:autoSpaceDN w:val="0"/>
              <w:adjustRightInd w:val="0"/>
              <w:rPr>
                <w:sz w:val="28"/>
                <w:szCs w:val="28"/>
                <w:lang w:val="it-IT"/>
              </w:rPr>
            </w:pPr>
            <w:r w:rsidRPr="008C47DB">
              <w:rPr>
                <w:sz w:val="28"/>
                <w:szCs w:val="28"/>
                <w:lang w:val="it-IT"/>
              </w:rPr>
              <w:t>- Fonduri b</w:t>
            </w:r>
            <w:r w:rsidR="005967AA">
              <w:rPr>
                <w:sz w:val="28"/>
                <w:szCs w:val="28"/>
                <w:lang w:val="it-IT"/>
              </w:rPr>
              <w:t>ă</w:t>
            </w:r>
            <w:r w:rsidRPr="008C47DB">
              <w:rPr>
                <w:sz w:val="28"/>
                <w:szCs w:val="28"/>
                <w:lang w:val="it-IT"/>
              </w:rPr>
              <w:t>ne</w:t>
            </w:r>
            <w:r w:rsidR="005967AA">
              <w:rPr>
                <w:sz w:val="28"/>
                <w:szCs w:val="28"/>
                <w:lang w:val="it-IT"/>
              </w:rPr>
              <w:t>ş</w:t>
            </w:r>
            <w:r w:rsidRPr="008C47DB">
              <w:rPr>
                <w:sz w:val="28"/>
                <w:szCs w:val="28"/>
                <w:lang w:val="it-IT"/>
              </w:rPr>
              <w:t>ti extrabugetare (chirii sponsorizari, dona</w:t>
            </w:r>
            <w:r w:rsidR="005967AA">
              <w:rPr>
                <w:sz w:val="28"/>
                <w:szCs w:val="28"/>
                <w:lang w:val="it-IT"/>
              </w:rPr>
              <w:t>ţ</w:t>
            </w:r>
            <w:r w:rsidRPr="008C47DB">
              <w:rPr>
                <w:sz w:val="28"/>
                <w:szCs w:val="28"/>
                <w:lang w:val="it-IT"/>
              </w:rPr>
              <w:t>ii), de</w:t>
            </w:r>
            <w:r w:rsidR="005967AA">
              <w:rPr>
                <w:sz w:val="28"/>
                <w:szCs w:val="28"/>
                <w:lang w:val="it-IT"/>
              </w:rPr>
              <w:t>ş</w:t>
            </w:r>
            <w:r w:rsidRPr="008C47DB">
              <w:rPr>
                <w:sz w:val="28"/>
                <w:szCs w:val="28"/>
                <w:lang w:val="it-IT"/>
              </w:rPr>
              <w:t>i sunt insuficiente;</w:t>
            </w:r>
          </w:p>
        </w:tc>
        <w:tc>
          <w:tcPr>
            <w:tcW w:w="5872" w:type="dxa"/>
            <w:tcBorders>
              <w:top w:val="nil"/>
              <w:left w:val="nil"/>
              <w:bottom w:val="single" w:sz="8" w:space="0" w:color="auto"/>
              <w:right w:val="single" w:sz="8" w:space="0" w:color="auto"/>
            </w:tcBorders>
            <w:tcMar>
              <w:top w:w="0" w:type="dxa"/>
              <w:left w:w="28" w:type="dxa"/>
              <w:bottom w:w="0" w:type="dxa"/>
              <w:right w:w="28" w:type="dxa"/>
            </w:tcMar>
          </w:tcPr>
          <w:p w:rsidR="008C47DB" w:rsidRPr="008C47DB" w:rsidRDefault="008C47DB" w:rsidP="008C47DB">
            <w:pPr>
              <w:rPr>
                <w:sz w:val="28"/>
                <w:szCs w:val="28"/>
                <w:lang w:val="it-IT"/>
              </w:rPr>
            </w:pPr>
            <w:r w:rsidRPr="008C47DB">
              <w:rPr>
                <w:sz w:val="28"/>
                <w:szCs w:val="28"/>
                <w:lang w:val="it-IT"/>
              </w:rPr>
              <w:t>- Lipsa unei săli de sport adecvate standardelor actuale;</w:t>
            </w:r>
          </w:p>
          <w:p w:rsidR="008C47DB" w:rsidRPr="008C47DB" w:rsidRDefault="008C47DB" w:rsidP="008C47DB">
            <w:pPr>
              <w:rPr>
                <w:sz w:val="28"/>
                <w:szCs w:val="28"/>
                <w:lang w:val="it-IT"/>
              </w:rPr>
            </w:pPr>
            <w:r w:rsidRPr="008C47DB">
              <w:rPr>
                <w:sz w:val="28"/>
                <w:szCs w:val="28"/>
                <w:lang w:val="it-IT"/>
              </w:rPr>
              <w:t>- Uzura fizică şi morală a unor materiale didactice;</w:t>
            </w:r>
          </w:p>
          <w:p w:rsidR="008C47DB" w:rsidRPr="008C47DB" w:rsidRDefault="008C47DB" w:rsidP="008C47DB">
            <w:pPr>
              <w:rPr>
                <w:sz w:val="28"/>
                <w:szCs w:val="28"/>
                <w:lang w:val="it-IT"/>
              </w:rPr>
            </w:pPr>
            <w:r w:rsidRPr="008C47DB">
              <w:rPr>
                <w:sz w:val="28"/>
                <w:szCs w:val="28"/>
                <w:lang w:val="it-IT"/>
              </w:rPr>
              <w:t>- Număr insuficient de manuale scolare;</w:t>
            </w:r>
          </w:p>
          <w:p w:rsidR="008C47DB" w:rsidRPr="008C47DB" w:rsidRDefault="008C47DB" w:rsidP="008C47DB">
            <w:pPr>
              <w:rPr>
                <w:sz w:val="28"/>
                <w:szCs w:val="28"/>
                <w:lang w:val="it-IT"/>
              </w:rPr>
            </w:pPr>
            <w:r w:rsidRPr="008C47DB">
              <w:rPr>
                <w:sz w:val="28"/>
                <w:szCs w:val="28"/>
                <w:lang w:val="it-IT"/>
              </w:rPr>
              <w:t xml:space="preserve">- Prezenţa în insuficientă măsură a unor surse de venituri proprii; </w:t>
            </w:r>
          </w:p>
          <w:p w:rsidR="008C47DB" w:rsidRPr="008C47DB" w:rsidRDefault="008C47DB" w:rsidP="008C47DB">
            <w:pPr>
              <w:rPr>
                <w:sz w:val="28"/>
                <w:szCs w:val="28"/>
                <w:lang w:val="it-IT"/>
              </w:rPr>
            </w:pPr>
            <w:r w:rsidRPr="008C47DB">
              <w:rPr>
                <w:sz w:val="28"/>
                <w:szCs w:val="28"/>
                <w:lang w:val="it-IT"/>
              </w:rPr>
              <w:t>- Număr insuficient de videoproiectoare, calculatoare portabile;</w:t>
            </w:r>
          </w:p>
          <w:p w:rsidR="008C47DB" w:rsidRPr="008C47DB" w:rsidRDefault="008C47DB" w:rsidP="008C47DB">
            <w:pPr>
              <w:rPr>
                <w:sz w:val="28"/>
                <w:szCs w:val="28"/>
                <w:lang w:val="it-IT"/>
              </w:rPr>
            </w:pPr>
            <w:r w:rsidRPr="008C47DB">
              <w:rPr>
                <w:sz w:val="28"/>
                <w:szCs w:val="28"/>
                <w:lang w:val="it-IT"/>
              </w:rPr>
              <w:t xml:space="preserve">- Lipsa unei săli – media adecvate pentru informare </w:t>
            </w:r>
          </w:p>
        </w:tc>
      </w:tr>
      <w:tr w:rsidR="008C47DB" w:rsidTr="00CC77AF">
        <w:tc>
          <w:tcPr>
            <w:tcW w:w="844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8C47DB" w:rsidRPr="008C47DB" w:rsidRDefault="008C47DB" w:rsidP="00CC77AF">
            <w:pPr>
              <w:spacing w:before="120" w:after="120"/>
              <w:jc w:val="center"/>
              <w:rPr>
                <w:sz w:val="28"/>
                <w:szCs w:val="28"/>
              </w:rPr>
            </w:pPr>
            <w:r w:rsidRPr="008C47DB">
              <w:rPr>
                <w:b/>
                <w:bCs/>
                <w:sz w:val="28"/>
                <w:szCs w:val="28"/>
              </w:rPr>
              <w:t>OPORTUNITĂŢI</w:t>
            </w:r>
          </w:p>
        </w:tc>
        <w:tc>
          <w:tcPr>
            <w:tcW w:w="5872" w:type="dxa"/>
            <w:tcBorders>
              <w:top w:val="nil"/>
              <w:left w:val="nil"/>
              <w:bottom w:val="single" w:sz="8" w:space="0" w:color="auto"/>
              <w:right w:val="single" w:sz="8" w:space="0" w:color="auto"/>
            </w:tcBorders>
            <w:tcMar>
              <w:top w:w="0" w:type="dxa"/>
              <w:left w:w="28" w:type="dxa"/>
              <w:bottom w:w="0" w:type="dxa"/>
              <w:right w:w="28" w:type="dxa"/>
            </w:tcMar>
          </w:tcPr>
          <w:p w:rsidR="008C47DB" w:rsidRPr="008C47DB" w:rsidRDefault="008C47DB" w:rsidP="00CC77AF">
            <w:pPr>
              <w:spacing w:before="120" w:after="120"/>
              <w:jc w:val="center"/>
              <w:rPr>
                <w:sz w:val="28"/>
                <w:szCs w:val="28"/>
              </w:rPr>
            </w:pPr>
            <w:r w:rsidRPr="008C47DB">
              <w:rPr>
                <w:b/>
                <w:bCs/>
                <w:sz w:val="28"/>
                <w:szCs w:val="28"/>
              </w:rPr>
              <w:t>AMENINŢĂRI</w:t>
            </w:r>
          </w:p>
        </w:tc>
      </w:tr>
      <w:tr w:rsidR="008C47DB" w:rsidTr="00CC77AF">
        <w:tc>
          <w:tcPr>
            <w:tcW w:w="844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CC77AF" w:rsidRDefault="008C47DB" w:rsidP="008C47DB">
            <w:pPr>
              <w:autoSpaceDE w:val="0"/>
              <w:autoSpaceDN w:val="0"/>
              <w:adjustRightInd w:val="0"/>
              <w:rPr>
                <w:sz w:val="28"/>
                <w:szCs w:val="28"/>
                <w:lang w:val="it-IT"/>
              </w:rPr>
            </w:pPr>
            <w:r w:rsidRPr="008C47DB">
              <w:rPr>
                <w:sz w:val="28"/>
                <w:szCs w:val="28"/>
                <w:lang w:val="it-IT"/>
              </w:rPr>
              <w:t>- Descentralizarea si autonomia institutionala;</w:t>
            </w:r>
          </w:p>
          <w:p w:rsidR="008C47DB" w:rsidRPr="008C47DB" w:rsidRDefault="008C47DB" w:rsidP="008C47DB">
            <w:pPr>
              <w:autoSpaceDE w:val="0"/>
              <w:autoSpaceDN w:val="0"/>
              <w:adjustRightInd w:val="0"/>
              <w:rPr>
                <w:sz w:val="28"/>
                <w:szCs w:val="28"/>
                <w:lang w:val="it-IT"/>
              </w:rPr>
            </w:pPr>
            <w:r w:rsidRPr="008C47DB">
              <w:rPr>
                <w:sz w:val="28"/>
                <w:szCs w:val="28"/>
                <w:lang w:val="it-IT"/>
              </w:rPr>
              <w:t>-Parteneriat cu comunitatea locala (primarie, parinti), ONG-uri, asociatii.</w:t>
            </w:r>
          </w:p>
          <w:p w:rsidR="008C47DB" w:rsidRPr="008C47DB" w:rsidRDefault="008C47DB" w:rsidP="008C47DB">
            <w:pPr>
              <w:autoSpaceDE w:val="0"/>
              <w:autoSpaceDN w:val="0"/>
              <w:adjustRightInd w:val="0"/>
              <w:rPr>
                <w:sz w:val="28"/>
                <w:szCs w:val="28"/>
                <w:lang w:val="it-IT"/>
              </w:rPr>
            </w:pPr>
            <w:r w:rsidRPr="008C47DB">
              <w:rPr>
                <w:sz w:val="28"/>
                <w:szCs w:val="28"/>
                <w:lang w:val="it-IT"/>
              </w:rPr>
              <w:t>-Existenta unor spatii (sala de sport, spatii comerciale) ce pot fi închiriate în vederea obtinerii unor fonduri banesti;</w:t>
            </w:r>
          </w:p>
          <w:p w:rsidR="008C47DB" w:rsidRPr="008C47DB" w:rsidRDefault="00093D4E" w:rsidP="00093D4E">
            <w:pPr>
              <w:autoSpaceDE w:val="0"/>
              <w:autoSpaceDN w:val="0"/>
              <w:adjustRightInd w:val="0"/>
              <w:rPr>
                <w:sz w:val="28"/>
                <w:szCs w:val="28"/>
                <w:lang w:val="it-IT"/>
              </w:rPr>
            </w:pPr>
            <w:r>
              <w:rPr>
                <w:sz w:val="28"/>
                <w:szCs w:val="28"/>
              </w:rPr>
              <w:t xml:space="preserve">- </w:t>
            </w:r>
            <w:r w:rsidR="008C47DB" w:rsidRPr="008C47DB">
              <w:rPr>
                <w:sz w:val="28"/>
                <w:szCs w:val="28"/>
                <w:lang w:val="it-IT"/>
              </w:rPr>
              <w:t>Stimularea personalului didactic în scopul elaborarii de proiecte cu finantare externa.</w:t>
            </w:r>
          </w:p>
        </w:tc>
        <w:tc>
          <w:tcPr>
            <w:tcW w:w="5872" w:type="dxa"/>
            <w:tcBorders>
              <w:top w:val="nil"/>
              <w:left w:val="nil"/>
              <w:bottom w:val="single" w:sz="8" w:space="0" w:color="auto"/>
              <w:right w:val="single" w:sz="8" w:space="0" w:color="auto"/>
            </w:tcBorders>
            <w:tcMar>
              <w:top w:w="0" w:type="dxa"/>
              <w:left w:w="28" w:type="dxa"/>
              <w:bottom w:w="0" w:type="dxa"/>
              <w:right w:w="28" w:type="dxa"/>
            </w:tcMar>
          </w:tcPr>
          <w:p w:rsidR="008C47DB" w:rsidRPr="008C47DB" w:rsidRDefault="008C47DB" w:rsidP="008C47DB">
            <w:pPr>
              <w:rPr>
                <w:sz w:val="28"/>
                <w:szCs w:val="28"/>
                <w:lang w:val="it-IT"/>
              </w:rPr>
            </w:pPr>
            <w:r w:rsidRPr="008C47DB">
              <w:rPr>
                <w:sz w:val="28"/>
                <w:szCs w:val="28"/>
                <w:lang w:val="it-IT"/>
              </w:rPr>
              <w:t> - Viteza mare în uzura morală a aparaturii electronice şi informatice;</w:t>
            </w:r>
          </w:p>
          <w:p w:rsidR="008C47DB" w:rsidRPr="008C47DB" w:rsidRDefault="008C47DB" w:rsidP="008C47DB">
            <w:pPr>
              <w:rPr>
                <w:sz w:val="28"/>
                <w:szCs w:val="28"/>
                <w:lang w:val="it-IT"/>
              </w:rPr>
            </w:pPr>
            <w:r w:rsidRPr="008C47DB">
              <w:rPr>
                <w:sz w:val="28"/>
                <w:szCs w:val="28"/>
                <w:lang w:val="it-IT"/>
              </w:rPr>
              <w:t> - Deteriorarea rapidă a mobilierului - Bugetul de austeritate al Primăriei;</w:t>
            </w:r>
          </w:p>
          <w:p w:rsidR="008C47DB" w:rsidRPr="008C47DB" w:rsidRDefault="008C47DB" w:rsidP="00093D4E">
            <w:pPr>
              <w:rPr>
                <w:sz w:val="28"/>
                <w:szCs w:val="28"/>
              </w:rPr>
            </w:pPr>
            <w:r w:rsidRPr="008C47DB">
              <w:rPr>
                <w:sz w:val="28"/>
                <w:szCs w:val="28"/>
                <w:lang w:val="it-IT"/>
              </w:rPr>
              <w:t> </w:t>
            </w:r>
            <w:r w:rsidRPr="008C47DB">
              <w:rPr>
                <w:sz w:val="28"/>
                <w:szCs w:val="28"/>
              </w:rPr>
              <w:t> - Modificări legislative în domeniul financiar;</w:t>
            </w:r>
          </w:p>
        </w:tc>
      </w:tr>
    </w:tbl>
    <w:p w:rsidR="00857583" w:rsidRPr="008C47DB" w:rsidRDefault="00F46F5B" w:rsidP="008C47DB">
      <w:r>
        <w:rPr>
          <w:rFonts w:ascii="Arial" w:hAnsi="Arial" w:cs="Arial"/>
          <w:b/>
          <w:bCs/>
          <w:sz w:val="26"/>
          <w:szCs w:val="26"/>
          <w:lang w:val="ro-RO"/>
        </w:rPr>
        <w:br w:type="page"/>
      </w:r>
      <w:r>
        <w:rPr>
          <w:rFonts w:ascii="Arial" w:hAnsi="Arial" w:cs="Arial"/>
          <w:b/>
          <w:bCs/>
          <w:sz w:val="26"/>
          <w:szCs w:val="26"/>
          <w:lang w:val="ro-RO"/>
        </w:rPr>
        <w:lastRenderedPageBreak/>
        <w:t> </w:t>
      </w:r>
      <w:bookmarkStart w:id="24" w:name="_Toc131329469"/>
    </w:p>
    <w:tbl>
      <w:tblPr>
        <w:tblpPr w:leftFromText="180" w:rightFromText="180" w:vertAnchor="text" w:horzAnchor="margin" w:tblpXSpec="center" w:tblpY="1006"/>
        <w:tblW w:w="14176" w:type="dxa"/>
        <w:tblCellMar>
          <w:left w:w="0" w:type="dxa"/>
          <w:right w:w="0" w:type="dxa"/>
        </w:tblCellMar>
        <w:tblLook w:val="0000"/>
      </w:tblPr>
      <w:tblGrid>
        <w:gridCol w:w="8366"/>
        <w:gridCol w:w="5810"/>
      </w:tblGrid>
      <w:tr w:rsidR="008C47DB" w:rsidTr="00CC77AF">
        <w:tc>
          <w:tcPr>
            <w:tcW w:w="8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47DB" w:rsidRDefault="008C47DB" w:rsidP="00CC77AF">
            <w:pPr>
              <w:spacing w:before="120" w:after="120"/>
              <w:jc w:val="center"/>
            </w:pPr>
            <w:r>
              <w:rPr>
                <w:b/>
                <w:bCs/>
                <w:sz w:val="32"/>
                <w:szCs w:val="32"/>
              </w:rPr>
              <w:t>PUNCTE TARI</w:t>
            </w:r>
          </w:p>
        </w:tc>
        <w:tc>
          <w:tcPr>
            <w:tcW w:w="5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47DB" w:rsidRDefault="008C47DB" w:rsidP="00CC77AF">
            <w:pPr>
              <w:spacing w:before="120" w:after="120"/>
              <w:jc w:val="center"/>
            </w:pPr>
            <w:r>
              <w:rPr>
                <w:b/>
                <w:bCs/>
                <w:sz w:val="32"/>
                <w:szCs w:val="32"/>
              </w:rPr>
              <w:t>PUNCTE SLABE</w:t>
            </w:r>
          </w:p>
        </w:tc>
      </w:tr>
      <w:tr w:rsidR="008C47DB" w:rsidRPr="00CE1B1F" w:rsidTr="00CC77AF">
        <w:tc>
          <w:tcPr>
            <w:tcW w:w="8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7DB" w:rsidRPr="008C47DB" w:rsidRDefault="008C47DB" w:rsidP="008C47DB">
            <w:pPr>
              <w:rPr>
                <w:sz w:val="28"/>
                <w:szCs w:val="28"/>
              </w:rPr>
            </w:pPr>
            <w:r w:rsidRPr="008C47DB">
              <w:rPr>
                <w:sz w:val="28"/>
                <w:szCs w:val="28"/>
              </w:rPr>
              <w:t>- Colaborarea eficientă cu I.S.J. Brasov, cu autorităţile locale şi cu familiile elevilor;</w:t>
            </w:r>
          </w:p>
          <w:p w:rsidR="008C47DB" w:rsidRPr="008C47DB" w:rsidRDefault="008C47DB" w:rsidP="008C47DB">
            <w:pPr>
              <w:rPr>
                <w:sz w:val="28"/>
                <w:szCs w:val="28"/>
              </w:rPr>
            </w:pPr>
            <w:r w:rsidRPr="008C47DB">
              <w:rPr>
                <w:sz w:val="28"/>
                <w:szCs w:val="28"/>
              </w:rPr>
              <w:t>- Colaborarea cu instituţii din comunitatea locală, cu unităţi şcolare din judeţ, ţară şi străinătate;</w:t>
            </w:r>
          </w:p>
          <w:p w:rsidR="008C47DB" w:rsidRPr="008C47DB" w:rsidRDefault="008C47DB" w:rsidP="008C47DB">
            <w:pPr>
              <w:rPr>
                <w:sz w:val="28"/>
                <w:szCs w:val="28"/>
              </w:rPr>
            </w:pPr>
            <w:r w:rsidRPr="008C47DB">
              <w:rPr>
                <w:sz w:val="28"/>
                <w:szCs w:val="28"/>
              </w:rPr>
              <w:t>- Consilierea individuală şi de grup a elevilor şi părinţilor;</w:t>
            </w:r>
          </w:p>
          <w:p w:rsidR="008C47DB" w:rsidRPr="008C47DB" w:rsidRDefault="008C47DB" w:rsidP="008C47DB">
            <w:pPr>
              <w:autoSpaceDE w:val="0"/>
              <w:autoSpaceDN w:val="0"/>
              <w:adjustRightInd w:val="0"/>
              <w:rPr>
                <w:sz w:val="28"/>
                <w:szCs w:val="28"/>
              </w:rPr>
            </w:pPr>
            <w:r w:rsidRPr="008C47DB">
              <w:rPr>
                <w:sz w:val="28"/>
                <w:szCs w:val="28"/>
              </w:rPr>
              <w:t>- Organizarea de activitati extrascolare si extracurriculare atractive (excursii, vizionari de spectacole, serbari, actiuni caritabile cu case de b</w:t>
            </w:r>
            <w:r w:rsidR="004C32A0">
              <w:rPr>
                <w:sz w:val="28"/>
                <w:szCs w:val="28"/>
              </w:rPr>
              <w:t>ă</w:t>
            </w:r>
            <w:r w:rsidRPr="008C47DB">
              <w:rPr>
                <w:sz w:val="28"/>
                <w:szCs w:val="28"/>
              </w:rPr>
              <w:t xml:space="preserve">trâni etc), introduce elevii în mediu comunitar </w:t>
            </w:r>
            <w:r w:rsidR="004C32A0">
              <w:rPr>
                <w:sz w:val="28"/>
                <w:szCs w:val="28"/>
              </w:rPr>
              <w:t>ş</w:t>
            </w:r>
            <w:r w:rsidRPr="008C47DB">
              <w:rPr>
                <w:sz w:val="28"/>
                <w:szCs w:val="28"/>
              </w:rPr>
              <w:t>i contribuie la socializarea lor;</w:t>
            </w:r>
          </w:p>
          <w:p w:rsidR="008C47DB" w:rsidRPr="008C47DB" w:rsidRDefault="008C47DB" w:rsidP="008C47DB">
            <w:pPr>
              <w:autoSpaceDE w:val="0"/>
              <w:autoSpaceDN w:val="0"/>
              <w:adjustRightInd w:val="0"/>
              <w:rPr>
                <w:sz w:val="28"/>
                <w:szCs w:val="28"/>
              </w:rPr>
            </w:pPr>
            <w:r w:rsidRPr="008C47DB">
              <w:rPr>
                <w:sz w:val="28"/>
                <w:szCs w:val="28"/>
              </w:rPr>
              <w:t xml:space="preserve"> - Buna colaborare </w:t>
            </w:r>
            <w:r w:rsidR="00093D4E">
              <w:rPr>
                <w:sz w:val="28"/>
                <w:szCs w:val="28"/>
              </w:rPr>
              <w:t>in cadrul echipei de conducere,respective, Directiune,Consiliul de Administratie,Comisii.</w:t>
            </w:r>
          </w:p>
          <w:p w:rsidR="008C47DB" w:rsidRPr="008C47DB" w:rsidRDefault="008C47DB" w:rsidP="008C47DB">
            <w:pPr>
              <w:autoSpaceDE w:val="0"/>
              <w:autoSpaceDN w:val="0"/>
              <w:adjustRightInd w:val="0"/>
              <w:rPr>
                <w:sz w:val="28"/>
                <w:szCs w:val="28"/>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tcPr>
          <w:p w:rsidR="008C47DB" w:rsidRPr="008C47DB" w:rsidRDefault="008C47DB" w:rsidP="008C47DB">
            <w:pPr>
              <w:rPr>
                <w:sz w:val="28"/>
                <w:szCs w:val="28"/>
              </w:rPr>
            </w:pPr>
          </w:p>
          <w:p w:rsidR="008C47DB" w:rsidRPr="008C47DB" w:rsidRDefault="008C47DB" w:rsidP="008C47DB">
            <w:pPr>
              <w:rPr>
                <w:sz w:val="28"/>
                <w:szCs w:val="28"/>
              </w:rPr>
            </w:pPr>
            <w:r w:rsidRPr="008C47DB">
              <w:rPr>
                <w:sz w:val="28"/>
                <w:szCs w:val="28"/>
              </w:rPr>
              <w:t xml:space="preserve">- Insuficienta preocupare a unor cadre didactice pentru realizarea unor proiecte de colaborare europeană; </w:t>
            </w:r>
          </w:p>
          <w:p w:rsidR="008C47DB" w:rsidRPr="008C47DB" w:rsidRDefault="008C47DB" w:rsidP="008C47DB">
            <w:pPr>
              <w:rPr>
                <w:sz w:val="28"/>
                <w:szCs w:val="28"/>
                <w:lang w:val="es-ES"/>
              </w:rPr>
            </w:pPr>
            <w:r w:rsidRPr="008C47DB">
              <w:rPr>
                <w:sz w:val="28"/>
                <w:szCs w:val="28"/>
                <w:lang w:val="es-ES"/>
              </w:rPr>
              <w:t>- Slaba implicare în realizarea unor proiecte de finanţare la nivel instituţional;</w:t>
            </w:r>
          </w:p>
        </w:tc>
      </w:tr>
      <w:tr w:rsidR="008C47DB" w:rsidTr="00CC77AF">
        <w:tc>
          <w:tcPr>
            <w:tcW w:w="8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7DB" w:rsidRPr="008C47DB" w:rsidRDefault="008C47DB" w:rsidP="00CC77AF">
            <w:pPr>
              <w:spacing w:before="120" w:after="120"/>
              <w:jc w:val="center"/>
              <w:rPr>
                <w:sz w:val="28"/>
                <w:szCs w:val="28"/>
              </w:rPr>
            </w:pPr>
            <w:r w:rsidRPr="008C47DB">
              <w:rPr>
                <w:b/>
                <w:bCs/>
                <w:sz w:val="28"/>
                <w:szCs w:val="28"/>
              </w:rPr>
              <w:t>OPORTUNITĂŢI</w:t>
            </w:r>
          </w:p>
        </w:tc>
        <w:tc>
          <w:tcPr>
            <w:tcW w:w="5810" w:type="dxa"/>
            <w:tcBorders>
              <w:top w:val="nil"/>
              <w:left w:val="nil"/>
              <w:bottom w:val="single" w:sz="8" w:space="0" w:color="auto"/>
              <w:right w:val="single" w:sz="8" w:space="0" w:color="auto"/>
            </w:tcBorders>
            <w:tcMar>
              <w:top w:w="0" w:type="dxa"/>
              <w:left w:w="108" w:type="dxa"/>
              <w:bottom w:w="0" w:type="dxa"/>
              <w:right w:w="108" w:type="dxa"/>
            </w:tcMar>
          </w:tcPr>
          <w:p w:rsidR="008C47DB" w:rsidRPr="008C47DB" w:rsidRDefault="008C47DB" w:rsidP="00CC77AF">
            <w:pPr>
              <w:spacing w:before="120" w:after="120"/>
              <w:jc w:val="center"/>
              <w:rPr>
                <w:sz w:val="28"/>
                <w:szCs w:val="28"/>
              </w:rPr>
            </w:pPr>
            <w:r w:rsidRPr="008C47DB">
              <w:rPr>
                <w:b/>
                <w:bCs/>
                <w:sz w:val="28"/>
                <w:szCs w:val="28"/>
              </w:rPr>
              <w:t>AMENINŢĂRI</w:t>
            </w:r>
          </w:p>
        </w:tc>
      </w:tr>
      <w:tr w:rsidR="008C47DB" w:rsidTr="00CC77AF">
        <w:tc>
          <w:tcPr>
            <w:tcW w:w="8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7DB" w:rsidRPr="008C47DB" w:rsidRDefault="008C47DB" w:rsidP="008C47DB">
            <w:pPr>
              <w:autoSpaceDE w:val="0"/>
              <w:autoSpaceDN w:val="0"/>
              <w:adjustRightInd w:val="0"/>
              <w:rPr>
                <w:sz w:val="28"/>
                <w:szCs w:val="28"/>
                <w:lang w:val="it-IT"/>
              </w:rPr>
            </w:pPr>
            <w:r w:rsidRPr="008C47DB">
              <w:rPr>
                <w:sz w:val="28"/>
                <w:szCs w:val="28"/>
                <w:lang w:val="it-IT"/>
              </w:rPr>
              <w:t>Disponibilitatea si responsabilitatea unor institu</w:t>
            </w:r>
            <w:r w:rsidR="004C32A0">
              <w:rPr>
                <w:sz w:val="28"/>
                <w:szCs w:val="28"/>
                <w:lang w:val="it-IT"/>
              </w:rPr>
              <w:t>ţ</w:t>
            </w:r>
            <w:r w:rsidRPr="008C47DB">
              <w:rPr>
                <w:sz w:val="28"/>
                <w:szCs w:val="28"/>
                <w:lang w:val="it-IT"/>
              </w:rPr>
              <w:t xml:space="preserve">ii de a veni in sprijinul </w:t>
            </w:r>
            <w:r w:rsidR="004C32A0">
              <w:rPr>
                <w:sz w:val="28"/>
                <w:szCs w:val="28"/>
                <w:lang w:val="it-IT"/>
              </w:rPr>
              <w:t>ş</w:t>
            </w:r>
            <w:r w:rsidRPr="008C47DB">
              <w:rPr>
                <w:sz w:val="28"/>
                <w:szCs w:val="28"/>
                <w:lang w:val="it-IT"/>
              </w:rPr>
              <w:t>colii</w:t>
            </w:r>
            <w:r w:rsidR="005967AA">
              <w:rPr>
                <w:sz w:val="28"/>
                <w:szCs w:val="28"/>
                <w:lang w:val="it-IT"/>
              </w:rPr>
              <w:t>(Primarie, ONG</w:t>
            </w:r>
            <w:r w:rsidRPr="008C47DB">
              <w:rPr>
                <w:sz w:val="28"/>
                <w:szCs w:val="28"/>
                <w:lang w:val="it-IT"/>
              </w:rPr>
              <w:t>, Politie, institu</w:t>
            </w:r>
            <w:r w:rsidR="004C32A0">
              <w:rPr>
                <w:sz w:val="28"/>
                <w:szCs w:val="28"/>
                <w:lang w:val="it-IT"/>
              </w:rPr>
              <w:t>ţ</w:t>
            </w:r>
            <w:r w:rsidRPr="008C47DB">
              <w:rPr>
                <w:sz w:val="28"/>
                <w:szCs w:val="28"/>
                <w:lang w:val="it-IT"/>
              </w:rPr>
              <w:t>ii culturale);</w:t>
            </w:r>
          </w:p>
          <w:p w:rsidR="008C47DB" w:rsidRPr="008C47DB" w:rsidRDefault="008C47DB" w:rsidP="008C47DB">
            <w:pPr>
              <w:autoSpaceDE w:val="0"/>
              <w:autoSpaceDN w:val="0"/>
              <w:adjustRightInd w:val="0"/>
              <w:rPr>
                <w:sz w:val="28"/>
                <w:szCs w:val="28"/>
                <w:lang w:val="pt-BR"/>
              </w:rPr>
            </w:pPr>
            <w:r w:rsidRPr="008C47DB">
              <w:rPr>
                <w:sz w:val="28"/>
                <w:szCs w:val="28"/>
                <w:lang w:val="pt-BR"/>
              </w:rPr>
              <w:t>Interesul liceelor de a-si prezenta oferta educational</w:t>
            </w:r>
            <w:r w:rsidR="004C32A0">
              <w:rPr>
                <w:sz w:val="28"/>
                <w:szCs w:val="28"/>
                <w:lang w:val="pt-BR"/>
              </w:rPr>
              <w:t>ă</w:t>
            </w:r>
            <w:r w:rsidRPr="008C47DB">
              <w:rPr>
                <w:sz w:val="28"/>
                <w:szCs w:val="28"/>
                <w:lang w:val="pt-BR"/>
              </w:rPr>
              <w:t>;</w:t>
            </w:r>
          </w:p>
          <w:p w:rsidR="008C47DB" w:rsidRPr="008C47DB" w:rsidRDefault="008C47DB" w:rsidP="008C47DB">
            <w:pPr>
              <w:autoSpaceDE w:val="0"/>
              <w:autoSpaceDN w:val="0"/>
              <w:adjustRightInd w:val="0"/>
              <w:rPr>
                <w:sz w:val="28"/>
                <w:szCs w:val="28"/>
                <w:lang w:val="pt-BR"/>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tcPr>
          <w:p w:rsidR="008C47DB" w:rsidRPr="008C47DB" w:rsidRDefault="008C47DB" w:rsidP="008C47DB">
            <w:pPr>
              <w:numPr>
                <w:ilvl w:val="0"/>
                <w:numId w:val="3"/>
              </w:numPr>
              <w:autoSpaceDE w:val="0"/>
              <w:autoSpaceDN w:val="0"/>
              <w:adjustRightInd w:val="0"/>
              <w:rPr>
                <w:sz w:val="28"/>
                <w:szCs w:val="28"/>
              </w:rPr>
            </w:pPr>
            <w:r w:rsidRPr="008C47DB">
              <w:rPr>
                <w:sz w:val="28"/>
                <w:szCs w:val="28"/>
              </w:rPr>
              <w:t>Timpul limitat pentru participarea la programe educative;</w:t>
            </w:r>
          </w:p>
          <w:p w:rsidR="008C47DB" w:rsidRPr="008C47DB" w:rsidRDefault="008C47DB" w:rsidP="008C47DB">
            <w:pPr>
              <w:numPr>
                <w:ilvl w:val="0"/>
                <w:numId w:val="3"/>
              </w:numPr>
              <w:autoSpaceDE w:val="0"/>
              <w:autoSpaceDN w:val="0"/>
              <w:adjustRightInd w:val="0"/>
              <w:rPr>
                <w:sz w:val="28"/>
                <w:szCs w:val="28"/>
              </w:rPr>
            </w:pPr>
            <w:r w:rsidRPr="008C47DB">
              <w:rPr>
                <w:sz w:val="28"/>
                <w:szCs w:val="28"/>
              </w:rPr>
              <w:t xml:space="preserve"> Materiale insuficiente;</w:t>
            </w:r>
          </w:p>
          <w:p w:rsidR="008C47DB" w:rsidRPr="008C47DB" w:rsidRDefault="008C47DB" w:rsidP="008C47DB">
            <w:pPr>
              <w:numPr>
                <w:ilvl w:val="0"/>
                <w:numId w:val="3"/>
              </w:numPr>
              <w:autoSpaceDE w:val="0"/>
              <w:autoSpaceDN w:val="0"/>
              <w:adjustRightInd w:val="0"/>
              <w:rPr>
                <w:sz w:val="28"/>
                <w:szCs w:val="28"/>
              </w:rPr>
            </w:pPr>
            <w:r w:rsidRPr="008C47DB">
              <w:rPr>
                <w:sz w:val="28"/>
                <w:szCs w:val="28"/>
              </w:rPr>
              <w:t>Lipsa motivatiei cadrelor didactice si a elevilor;</w:t>
            </w:r>
          </w:p>
        </w:tc>
      </w:tr>
    </w:tbl>
    <w:p w:rsidR="00117725" w:rsidRPr="00BA69A3" w:rsidRDefault="00CC77AF" w:rsidP="00780ED5">
      <w:pPr>
        <w:pStyle w:val="Titlu4"/>
        <w:spacing w:before="0" w:after="0"/>
        <w:rPr>
          <w:lang w:val="it-IT"/>
        </w:rPr>
        <w:sectPr w:rsidR="00117725" w:rsidRPr="00BA69A3" w:rsidSect="00857583">
          <w:pgSz w:w="15840" w:h="12240" w:orient="landscape"/>
          <w:pgMar w:top="1080" w:right="547" w:bottom="1080" w:left="1440" w:header="706" w:footer="706" w:gutter="0"/>
          <w:cols w:space="708"/>
          <w:docGrid w:linePitch="360"/>
        </w:sectPr>
      </w:pPr>
      <w:r>
        <w:rPr>
          <w:lang w:val="ro-RO"/>
        </w:rPr>
        <w:t>II.3.5   </w:t>
      </w:r>
      <w:r w:rsidR="00F46F5B" w:rsidRPr="00133E2D">
        <w:rPr>
          <w:lang w:val="ro-RO"/>
        </w:rPr>
        <w:t>Relaţiile cu comunitatea</w:t>
      </w:r>
      <w:bookmarkEnd w:id="24"/>
      <w:r w:rsidR="00BA69A3" w:rsidRPr="00133E2D">
        <w:rPr>
          <w:lang w:val="ro-RO"/>
        </w:rPr>
        <w:t>si activitatea educativa</w:t>
      </w:r>
    </w:p>
    <w:p w:rsidR="00F46F5B" w:rsidRDefault="00F46F5B" w:rsidP="006A688D">
      <w:pPr>
        <w:pStyle w:val="Titlu4"/>
      </w:pPr>
      <w:bookmarkStart w:id="25" w:name="_Toc131329470"/>
      <w:r>
        <w:rPr>
          <w:lang w:val="ro-RO"/>
        </w:rPr>
        <w:lastRenderedPageBreak/>
        <w:t>II.3.6</w:t>
      </w:r>
      <w:r>
        <w:rPr>
          <w:sz w:val="14"/>
          <w:szCs w:val="14"/>
          <w:lang w:val="ro-RO"/>
        </w:rPr>
        <w:t xml:space="preserve">      </w:t>
      </w:r>
      <w:r>
        <w:rPr>
          <w:lang w:val="ro-RO"/>
        </w:rPr>
        <w:t>Grupuri de interes</w:t>
      </w:r>
      <w:bookmarkEnd w:id="25"/>
    </w:p>
    <w:p w:rsidR="00F46F5B" w:rsidRDefault="00F46F5B" w:rsidP="00F46F5B">
      <w:pPr>
        <w:ind w:firstLine="720"/>
        <w:jc w:val="center"/>
      </w:pPr>
      <w:r>
        <w:rPr>
          <w:sz w:val="32"/>
          <w:szCs w:val="32"/>
        </w:rPr>
        <w:t> </w:t>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049"/>
        <w:gridCol w:w="6874"/>
      </w:tblGrid>
      <w:tr w:rsidR="00F46F5B" w:rsidTr="00CC77AF">
        <w:tc>
          <w:tcPr>
            <w:tcW w:w="3049" w:type="dxa"/>
            <w:tcMar>
              <w:top w:w="0" w:type="dxa"/>
              <w:left w:w="108" w:type="dxa"/>
              <w:bottom w:w="0" w:type="dxa"/>
              <w:right w:w="108" w:type="dxa"/>
            </w:tcMar>
            <w:vAlign w:val="center"/>
          </w:tcPr>
          <w:p w:rsidR="00F46F5B" w:rsidRDefault="00BA69A3" w:rsidP="00FB6424">
            <w:r>
              <w:rPr>
                <w:sz w:val="32"/>
                <w:szCs w:val="32"/>
              </w:rPr>
              <w:t>ME</w:t>
            </w:r>
            <w:r w:rsidR="00FB6424">
              <w:rPr>
                <w:sz w:val="32"/>
                <w:szCs w:val="32"/>
              </w:rPr>
              <w:t>N</w:t>
            </w:r>
            <w:r w:rsidR="00093D4E">
              <w:rPr>
                <w:sz w:val="32"/>
                <w:szCs w:val="32"/>
              </w:rPr>
              <w:t>CS</w:t>
            </w:r>
            <w:r w:rsidR="00F46F5B">
              <w:rPr>
                <w:sz w:val="32"/>
                <w:szCs w:val="32"/>
              </w:rPr>
              <w:t>SE AŞTEAPTĂ:</w:t>
            </w:r>
          </w:p>
        </w:tc>
        <w:tc>
          <w:tcPr>
            <w:tcW w:w="6874" w:type="dxa"/>
            <w:tcMar>
              <w:top w:w="0" w:type="dxa"/>
              <w:left w:w="108" w:type="dxa"/>
              <w:bottom w:w="0" w:type="dxa"/>
              <w:right w:w="108" w:type="dxa"/>
            </w:tcMar>
          </w:tcPr>
          <w:p w:rsidR="00F46F5B" w:rsidRDefault="00F46F5B">
            <w:r>
              <w:rPr>
                <w:sz w:val="32"/>
                <w:szCs w:val="32"/>
              </w:rPr>
              <w:t>- să se respecte politica şcolară;</w:t>
            </w:r>
          </w:p>
          <w:p w:rsidR="00F46F5B" w:rsidRDefault="00F46F5B">
            <w:r>
              <w:rPr>
                <w:sz w:val="32"/>
                <w:szCs w:val="32"/>
              </w:rPr>
              <w:t>- şcoala să fie mai bine susţinută de societate;</w:t>
            </w:r>
          </w:p>
        </w:tc>
      </w:tr>
      <w:tr w:rsidR="00F46F5B" w:rsidTr="00CC77AF">
        <w:tc>
          <w:tcPr>
            <w:tcW w:w="3049" w:type="dxa"/>
            <w:tcMar>
              <w:top w:w="0" w:type="dxa"/>
              <w:left w:w="108" w:type="dxa"/>
              <w:bottom w:w="0" w:type="dxa"/>
              <w:right w:w="108" w:type="dxa"/>
            </w:tcMar>
            <w:vAlign w:val="center"/>
          </w:tcPr>
          <w:p w:rsidR="00F46F5B" w:rsidRDefault="00F46F5B" w:rsidP="00CC77AF">
            <w:r>
              <w:rPr>
                <w:sz w:val="32"/>
                <w:szCs w:val="32"/>
              </w:rPr>
              <w:t xml:space="preserve">ISJ </w:t>
            </w:r>
            <w:r w:rsidR="00BA69A3">
              <w:rPr>
                <w:sz w:val="32"/>
                <w:szCs w:val="32"/>
              </w:rPr>
              <w:t>BRASOV</w:t>
            </w:r>
            <w:r>
              <w:rPr>
                <w:sz w:val="32"/>
                <w:szCs w:val="32"/>
              </w:rPr>
              <w:t>– URMĂREŞTE:</w:t>
            </w:r>
          </w:p>
        </w:tc>
        <w:tc>
          <w:tcPr>
            <w:tcW w:w="6874" w:type="dxa"/>
            <w:tcMar>
              <w:top w:w="0" w:type="dxa"/>
              <w:left w:w="108" w:type="dxa"/>
              <w:bottom w:w="0" w:type="dxa"/>
              <w:right w:w="108" w:type="dxa"/>
            </w:tcMar>
          </w:tcPr>
          <w:p w:rsidR="00F46F5B" w:rsidRDefault="00F46F5B">
            <w:r>
              <w:rPr>
                <w:sz w:val="32"/>
                <w:szCs w:val="32"/>
              </w:rPr>
              <w:t>- parcurgerea programei şcolare;</w:t>
            </w:r>
          </w:p>
          <w:p w:rsidR="00F46F5B" w:rsidRDefault="00F46F5B">
            <w:r>
              <w:rPr>
                <w:sz w:val="32"/>
                <w:szCs w:val="32"/>
              </w:rPr>
              <w:t>- utilizarea resurselor educaţionale;</w:t>
            </w:r>
          </w:p>
          <w:p w:rsidR="00F46F5B" w:rsidRDefault="00F46F5B">
            <w:r>
              <w:rPr>
                <w:sz w:val="32"/>
                <w:szCs w:val="32"/>
              </w:rPr>
              <w:t>- obţinerea de rezultate bune şi încadrarea în viaţa publică şi privată;</w:t>
            </w:r>
          </w:p>
        </w:tc>
      </w:tr>
      <w:tr w:rsidR="00F46F5B" w:rsidTr="00CC77AF">
        <w:tc>
          <w:tcPr>
            <w:tcW w:w="3049" w:type="dxa"/>
            <w:tcMar>
              <w:top w:w="0" w:type="dxa"/>
              <w:left w:w="108" w:type="dxa"/>
              <w:bottom w:w="0" w:type="dxa"/>
              <w:right w:w="108" w:type="dxa"/>
            </w:tcMar>
            <w:vAlign w:val="center"/>
          </w:tcPr>
          <w:p w:rsidR="00F46F5B" w:rsidRDefault="00F46F5B">
            <w:r>
              <w:rPr>
                <w:sz w:val="32"/>
                <w:szCs w:val="32"/>
              </w:rPr>
              <w:t>ELEVII  DORESC:</w:t>
            </w:r>
          </w:p>
        </w:tc>
        <w:tc>
          <w:tcPr>
            <w:tcW w:w="6874" w:type="dxa"/>
            <w:tcMar>
              <w:top w:w="0" w:type="dxa"/>
              <w:left w:w="108" w:type="dxa"/>
              <w:bottom w:w="0" w:type="dxa"/>
              <w:right w:w="108" w:type="dxa"/>
            </w:tcMar>
          </w:tcPr>
          <w:p w:rsidR="00F46F5B" w:rsidRPr="00CE1B1F" w:rsidRDefault="00F46F5B">
            <w:pPr>
              <w:rPr>
                <w:lang w:val="it-IT"/>
              </w:rPr>
            </w:pPr>
            <w:r w:rsidRPr="00CE1B1F">
              <w:rPr>
                <w:sz w:val="32"/>
                <w:szCs w:val="32"/>
                <w:lang w:val="it-IT"/>
              </w:rPr>
              <w:t>- sprijin şi îndrumare în dezvoltarea lor personală;</w:t>
            </w:r>
          </w:p>
          <w:p w:rsidR="00F46F5B" w:rsidRPr="00CE1B1F" w:rsidRDefault="00F46F5B">
            <w:pPr>
              <w:rPr>
                <w:lang w:val="it-IT"/>
              </w:rPr>
            </w:pPr>
            <w:r w:rsidRPr="00CE1B1F">
              <w:rPr>
                <w:sz w:val="32"/>
                <w:szCs w:val="32"/>
                <w:lang w:val="it-IT"/>
              </w:rPr>
              <w:t>- consiliere în problemele de învăţare, reuşită în viaţă;</w:t>
            </w:r>
          </w:p>
          <w:p w:rsidR="00F46F5B" w:rsidRPr="00CE1B1F" w:rsidRDefault="00F46F5B">
            <w:pPr>
              <w:rPr>
                <w:lang w:val="it-IT"/>
              </w:rPr>
            </w:pPr>
            <w:r w:rsidRPr="00CE1B1F">
              <w:rPr>
                <w:sz w:val="32"/>
                <w:szCs w:val="32"/>
                <w:lang w:val="it-IT"/>
              </w:rPr>
              <w:t>- implicarea mai activă a şcolii în orientarea şcolară şi profesională;</w:t>
            </w:r>
          </w:p>
          <w:p w:rsidR="00F46F5B" w:rsidRPr="00CE1B1F" w:rsidRDefault="00F46F5B">
            <w:pPr>
              <w:rPr>
                <w:lang w:val="it-IT"/>
              </w:rPr>
            </w:pPr>
            <w:r w:rsidRPr="00CE1B1F">
              <w:rPr>
                <w:sz w:val="32"/>
                <w:szCs w:val="32"/>
                <w:lang w:val="it-IT"/>
              </w:rPr>
              <w:t>- sprijin în creşterea încrederii în sine;</w:t>
            </w:r>
          </w:p>
          <w:p w:rsidR="00F46F5B" w:rsidRDefault="00F46F5B">
            <w:r>
              <w:rPr>
                <w:sz w:val="32"/>
                <w:szCs w:val="32"/>
              </w:rPr>
              <w:t>- obţinerea de rezultate;</w:t>
            </w:r>
          </w:p>
        </w:tc>
      </w:tr>
      <w:tr w:rsidR="00F46F5B" w:rsidTr="00CC77AF">
        <w:tc>
          <w:tcPr>
            <w:tcW w:w="3049" w:type="dxa"/>
            <w:tcMar>
              <w:top w:w="0" w:type="dxa"/>
              <w:left w:w="108" w:type="dxa"/>
              <w:bottom w:w="0" w:type="dxa"/>
              <w:right w:w="108" w:type="dxa"/>
            </w:tcMar>
            <w:vAlign w:val="center"/>
          </w:tcPr>
          <w:p w:rsidR="00F46F5B" w:rsidRDefault="00093D4E" w:rsidP="00093D4E">
            <w:r>
              <w:rPr>
                <w:sz w:val="32"/>
                <w:szCs w:val="32"/>
              </w:rPr>
              <w:t>FAMILIA DORESTE</w:t>
            </w:r>
            <w:r w:rsidR="00F46F5B">
              <w:rPr>
                <w:sz w:val="32"/>
                <w:szCs w:val="32"/>
              </w:rPr>
              <w:t>:</w:t>
            </w:r>
          </w:p>
        </w:tc>
        <w:tc>
          <w:tcPr>
            <w:tcW w:w="6874" w:type="dxa"/>
            <w:tcMar>
              <w:top w:w="0" w:type="dxa"/>
              <w:left w:w="108" w:type="dxa"/>
              <w:bottom w:w="0" w:type="dxa"/>
              <w:right w:w="108" w:type="dxa"/>
            </w:tcMar>
          </w:tcPr>
          <w:p w:rsidR="00F46F5B" w:rsidRDefault="00F46F5B">
            <w:r>
              <w:rPr>
                <w:sz w:val="32"/>
                <w:szCs w:val="32"/>
              </w:rPr>
              <w:t>- buna pregătire a copiilor;</w:t>
            </w:r>
          </w:p>
          <w:p w:rsidR="00F46F5B" w:rsidRDefault="00F46F5B">
            <w:r>
              <w:rPr>
                <w:sz w:val="32"/>
                <w:szCs w:val="32"/>
              </w:rPr>
              <w:t xml:space="preserve">- asigurarea reuşitei în continuarea studiilor şi pregătirea pentru viaţă; </w:t>
            </w:r>
          </w:p>
          <w:p w:rsidR="00F46F5B" w:rsidRDefault="00F46F5B">
            <w:r>
              <w:rPr>
                <w:sz w:val="32"/>
                <w:szCs w:val="32"/>
              </w:rPr>
              <w:t xml:space="preserve">- sprijin în educarea copiilor; </w:t>
            </w:r>
          </w:p>
          <w:p w:rsidR="00F46F5B" w:rsidRDefault="00F46F5B">
            <w:r>
              <w:rPr>
                <w:sz w:val="32"/>
                <w:szCs w:val="32"/>
              </w:rPr>
              <w:t xml:space="preserve">- şanse egale în dezvoltarea elevilor; </w:t>
            </w:r>
          </w:p>
          <w:p w:rsidR="00F46F5B" w:rsidRDefault="00F46F5B">
            <w:r>
              <w:rPr>
                <w:sz w:val="32"/>
                <w:szCs w:val="32"/>
              </w:rPr>
              <w:t>- siguranţa fizică şi psihică a copiilor;</w:t>
            </w:r>
          </w:p>
        </w:tc>
      </w:tr>
      <w:tr w:rsidR="00F46F5B" w:rsidTr="00CC77AF">
        <w:tc>
          <w:tcPr>
            <w:tcW w:w="3049" w:type="dxa"/>
            <w:tcMar>
              <w:top w:w="0" w:type="dxa"/>
              <w:left w:w="108" w:type="dxa"/>
              <w:bottom w:w="0" w:type="dxa"/>
              <w:right w:w="108" w:type="dxa"/>
            </w:tcMar>
            <w:vAlign w:val="center"/>
          </w:tcPr>
          <w:p w:rsidR="00F46F5B" w:rsidRDefault="00F46F5B">
            <w:r>
              <w:rPr>
                <w:sz w:val="32"/>
                <w:szCs w:val="32"/>
              </w:rPr>
              <w:t>PROFESORII SOLICITĂ:</w:t>
            </w:r>
          </w:p>
        </w:tc>
        <w:tc>
          <w:tcPr>
            <w:tcW w:w="6874" w:type="dxa"/>
            <w:tcMar>
              <w:top w:w="0" w:type="dxa"/>
              <w:left w:w="108" w:type="dxa"/>
              <w:bottom w:w="0" w:type="dxa"/>
              <w:right w:w="108" w:type="dxa"/>
            </w:tcMar>
          </w:tcPr>
          <w:p w:rsidR="00F46F5B" w:rsidRDefault="00F46F5B">
            <w:r>
              <w:rPr>
                <w:sz w:val="32"/>
                <w:szCs w:val="32"/>
              </w:rPr>
              <w:t>- condiţii favorabile de muncă;</w:t>
            </w:r>
          </w:p>
          <w:p w:rsidR="00F46F5B" w:rsidRDefault="00F46F5B">
            <w:r>
              <w:rPr>
                <w:sz w:val="32"/>
                <w:szCs w:val="32"/>
              </w:rPr>
              <w:t>- climat motivaţional;</w:t>
            </w:r>
          </w:p>
          <w:p w:rsidR="00F46F5B" w:rsidRDefault="00F46F5B">
            <w:pPr>
              <w:rPr>
                <w:sz w:val="32"/>
                <w:szCs w:val="32"/>
              </w:rPr>
            </w:pPr>
            <w:r>
              <w:rPr>
                <w:sz w:val="32"/>
                <w:szCs w:val="32"/>
              </w:rPr>
              <w:t xml:space="preserve">- sprijin în activitatea de perfecţionare; </w:t>
            </w:r>
          </w:p>
          <w:p w:rsidR="00AB19B2" w:rsidRDefault="00AB19B2">
            <w:pPr>
              <w:rPr>
                <w:sz w:val="32"/>
                <w:szCs w:val="32"/>
              </w:rPr>
            </w:pPr>
            <w:r>
              <w:rPr>
                <w:sz w:val="32"/>
                <w:szCs w:val="32"/>
              </w:rPr>
              <w:t>- salarii mai mari</w:t>
            </w:r>
            <w:r w:rsidR="009364C7">
              <w:rPr>
                <w:sz w:val="32"/>
                <w:szCs w:val="32"/>
              </w:rPr>
              <w:t>;</w:t>
            </w:r>
          </w:p>
          <w:p w:rsidR="00AB19B2" w:rsidRDefault="00AB19B2">
            <w:pPr>
              <w:rPr>
                <w:sz w:val="32"/>
                <w:szCs w:val="32"/>
              </w:rPr>
            </w:pPr>
            <w:r>
              <w:rPr>
                <w:sz w:val="32"/>
                <w:szCs w:val="32"/>
              </w:rPr>
              <w:t xml:space="preserve">- programa </w:t>
            </w:r>
            <w:r w:rsidR="004C32A0">
              <w:rPr>
                <w:sz w:val="32"/>
                <w:szCs w:val="32"/>
              </w:rPr>
              <w:t>ş</w:t>
            </w:r>
            <w:r>
              <w:rPr>
                <w:sz w:val="32"/>
                <w:szCs w:val="32"/>
              </w:rPr>
              <w:t>colar</w:t>
            </w:r>
            <w:r w:rsidR="004C32A0">
              <w:rPr>
                <w:sz w:val="32"/>
                <w:szCs w:val="32"/>
              </w:rPr>
              <w:t>ă</w:t>
            </w:r>
            <w:r>
              <w:rPr>
                <w:sz w:val="32"/>
                <w:szCs w:val="32"/>
              </w:rPr>
              <w:t xml:space="preserve"> mai aerisita</w:t>
            </w:r>
            <w:r w:rsidR="009364C7">
              <w:rPr>
                <w:sz w:val="32"/>
                <w:szCs w:val="32"/>
              </w:rPr>
              <w:t>;</w:t>
            </w:r>
          </w:p>
          <w:p w:rsidR="00AB19B2" w:rsidRDefault="00AB19B2" w:rsidP="004C32A0">
            <w:r>
              <w:rPr>
                <w:sz w:val="32"/>
                <w:szCs w:val="32"/>
              </w:rPr>
              <w:t xml:space="preserve">- eliminarea documentelor inutile </w:t>
            </w:r>
            <w:r w:rsidR="004C32A0">
              <w:rPr>
                <w:sz w:val="32"/>
                <w:szCs w:val="32"/>
              </w:rPr>
              <w:t>î</w:t>
            </w:r>
            <w:r>
              <w:rPr>
                <w:sz w:val="32"/>
                <w:szCs w:val="32"/>
              </w:rPr>
              <w:t>n munc</w:t>
            </w:r>
            <w:r w:rsidR="004C32A0">
              <w:rPr>
                <w:sz w:val="32"/>
                <w:szCs w:val="32"/>
              </w:rPr>
              <w:t>ă</w:t>
            </w:r>
            <w:r>
              <w:rPr>
                <w:sz w:val="32"/>
                <w:szCs w:val="32"/>
              </w:rPr>
              <w:t xml:space="preserve"> la catedr</w:t>
            </w:r>
            <w:r w:rsidR="004C32A0">
              <w:rPr>
                <w:sz w:val="32"/>
                <w:szCs w:val="32"/>
              </w:rPr>
              <w:t>ă</w:t>
            </w:r>
            <w:r w:rsidR="009364C7">
              <w:rPr>
                <w:sz w:val="32"/>
                <w:szCs w:val="32"/>
              </w:rPr>
              <w:t>;</w:t>
            </w:r>
          </w:p>
        </w:tc>
      </w:tr>
      <w:tr w:rsidR="00F46F5B" w:rsidRPr="00BA69A3" w:rsidTr="00CC77AF">
        <w:tc>
          <w:tcPr>
            <w:tcW w:w="3049" w:type="dxa"/>
            <w:tcMar>
              <w:top w:w="0" w:type="dxa"/>
              <w:left w:w="108" w:type="dxa"/>
              <w:bottom w:w="0" w:type="dxa"/>
              <w:right w:w="108" w:type="dxa"/>
            </w:tcMar>
            <w:vAlign w:val="center"/>
          </w:tcPr>
          <w:p w:rsidR="00F46F5B" w:rsidRDefault="00F46F5B">
            <w:r>
              <w:rPr>
                <w:sz w:val="32"/>
                <w:szCs w:val="32"/>
              </w:rPr>
              <w:t>COMUNITATEA:</w:t>
            </w:r>
          </w:p>
        </w:tc>
        <w:tc>
          <w:tcPr>
            <w:tcW w:w="6874" w:type="dxa"/>
            <w:tcMar>
              <w:top w:w="0" w:type="dxa"/>
              <w:left w:w="108" w:type="dxa"/>
              <w:bottom w:w="0" w:type="dxa"/>
              <w:right w:w="108" w:type="dxa"/>
            </w:tcMar>
          </w:tcPr>
          <w:p w:rsidR="00F46F5B" w:rsidRPr="00CE1B1F" w:rsidRDefault="00F46F5B">
            <w:pPr>
              <w:rPr>
                <w:lang w:val="it-IT"/>
              </w:rPr>
            </w:pPr>
            <w:r w:rsidRPr="00CE1B1F">
              <w:rPr>
                <w:sz w:val="32"/>
                <w:szCs w:val="32"/>
                <w:lang w:val="it-IT"/>
              </w:rPr>
              <w:t xml:space="preserve">- primăria aşteaptă formarea de buni cetăţeni;  </w:t>
            </w:r>
          </w:p>
          <w:p w:rsidR="00F46F5B" w:rsidRPr="00BA69A3" w:rsidRDefault="00F46F5B">
            <w:pPr>
              <w:rPr>
                <w:lang w:val="it-IT"/>
              </w:rPr>
            </w:pPr>
            <w:r w:rsidRPr="00BA69A3">
              <w:rPr>
                <w:sz w:val="32"/>
                <w:szCs w:val="32"/>
                <w:lang w:val="it-IT"/>
              </w:rPr>
              <w:t>- p</w:t>
            </w:r>
            <w:r w:rsidR="00BA69A3" w:rsidRPr="00BA69A3">
              <w:rPr>
                <w:sz w:val="32"/>
                <w:szCs w:val="32"/>
                <w:lang w:val="it-IT"/>
              </w:rPr>
              <w:t xml:space="preserve">oliţia urmăreşte existenţa unui </w:t>
            </w:r>
            <w:r w:rsidRPr="00BA69A3">
              <w:rPr>
                <w:sz w:val="32"/>
                <w:szCs w:val="32"/>
                <w:lang w:val="it-IT"/>
              </w:rPr>
              <w:t>comportament civilizat;</w:t>
            </w:r>
          </w:p>
          <w:p w:rsidR="00F46F5B" w:rsidRPr="00BA69A3" w:rsidRDefault="00F46F5B">
            <w:pPr>
              <w:rPr>
                <w:lang w:val="it-IT"/>
              </w:rPr>
            </w:pPr>
            <w:r w:rsidRPr="00BA69A3">
              <w:rPr>
                <w:sz w:val="32"/>
                <w:szCs w:val="32"/>
                <w:lang w:val="it-IT"/>
              </w:rPr>
              <w:t xml:space="preserve">- implicarea elevilor în </w:t>
            </w:r>
            <w:r w:rsidR="00BA69A3" w:rsidRPr="00BA69A3">
              <w:rPr>
                <w:sz w:val="32"/>
                <w:szCs w:val="32"/>
                <w:lang w:val="it-IT"/>
              </w:rPr>
              <w:t>actiuni caritabile;</w:t>
            </w:r>
          </w:p>
        </w:tc>
      </w:tr>
    </w:tbl>
    <w:p w:rsidR="00F46F5B" w:rsidRPr="00BA69A3" w:rsidRDefault="00F46F5B" w:rsidP="00F46F5B">
      <w:pPr>
        <w:rPr>
          <w:lang w:val="it-IT"/>
        </w:rPr>
      </w:pPr>
      <w:r w:rsidRPr="00BA69A3">
        <w:rPr>
          <w:sz w:val="28"/>
          <w:szCs w:val="28"/>
          <w:lang w:val="it-IT"/>
        </w:rPr>
        <w:br/>
        <w:t> </w:t>
      </w:r>
    </w:p>
    <w:p w:rsidR="00F46F5B" w:rsidRPr="00BA69A3" w:rsidRDefault="00F46F5B" w:rsidP="00F46F5B">
      <w:pPr>
        <w:rPr>
          <w:lang w:val="it-IT"/>
        </w:rPr>
      </w:pPr>
      <w:r w:rsidRPr="00BA69A3">
        <w:rPr>
          <w:lang w:val="it-IT"/>
        </w:rPr>
        <w:t> </w:t>
      </w:r>
    </w:p>
    <w:p w:rsidR="00F46F5B" w:rsidRPr="00BA69A3" w:rsidRDefault="00F46F5B" w:rsidP="00F46F5B">
      <w:pPr>
        <w:rPr>
          <w:lang w:val="it-IT"/>
        </w:rPr>
      </w:pPr>
      <w:r w:rsidRPr="00BA69A3">
        <w:rPr>
          <w:sz w:val="28"/>
          <w:szCs w:val="28"/>
          <w:lang w:val="it-IT"/>
        </w:rPr>
        <w:br w:type="page"/>
      </w:r>
      <w:r w:rsidRPr="00BA69A3">
        <w:rPr>
          <w:sz w:val="28"/>
          <w:szCs w:val="28"/>
          <w:lang w:val="it-IT"/>
        </w:rPr>
        <w:lastRenderedPageBreak/>
        <w:t> </w:t>
      </w:r>
    </w:p>
    <w:p w:rsidR="00F46F5B" w:rsidRDefault="00F46F5B" w:rsidP="006A688D">
      <w:pPr>
        <w:pStyle w:val="Titlu4"/>
        <w:rPr>
          <w:lang w:val="ro-RO"/>
        </w:rPr>
      </w:pPr>
      <w:bookmarkStart w:id="26" w:name="_Toc213075674"/>
      <w:r>
        <w:rPr>
          <w:lang w:val="ro-RO"/>
        </w:rPr>
        <w:t>II.3.7</w:t>
      </w:r>
      <w:r>
        <w:rPr>
          <w:sz w:val="14"/>
          <w:szCs w:val="14"/>
          <w:lang w:val="ro-RO"/>
        </w:rPr>
        <w:t xml:space="preserve">      </w:t>
      </w:r>
      <w:r>
        <w:rPr>
          <w:lang w:val="ro-RO"/>
        </w:rPr>
        <w:t>Nevoi identificate</w:t>
      </w:r>
      <w:bookmarkEnd w:id="26"/>
    </w:p>
    <w:p w:rsidR="00C14B98" w:rsidRDefault="00C14B98" w:rsidP="00C14B98">
      <w:pPr>
        <w:autoSpaceDE w:val="0"/>
        <w:autoSpaceDN w:val="0"/>
        <w:adjustRightInd w:val="0"/>
        <w:jc w:val="both"/>
        <w:rPr>
          <w:sz w:val="28"/>
          <w:szCs w:val="28"/>
          <w:lang w:val="ro-RO"/>
        </w:rPr>
      </w:pPr>
      <w:r w:rsidRPr="00133E2D">
        <w:rPr>
          <w:sz w:val="28"/>
          <w:szCs w:val="28"/>
          <w:lang w:val="ro-RO"/>
        </w:rPr>
        <w:t>În urma analizei SWOT s-au desprins următoarele obiective:</w:t>
      </w:r>
    </w:p>
    <w:p w:rsidR="00995435" w:rsidRPr="00133E2D" w:rsidRDefault="00995435" w:rsidP="00C14B98">
      <w:pPr>
        <w:autoSpaceDE w:val="0"/>
        <w:autoSpaceDN w:val="0"/>
        <w:adjustRightInd w:val="0"/>
        <w:jc w:val="both"/>
        <w:rPr>
          <w:sz w:val="28"/>
          <w:szCs w:val="28"/>
          <w:lang w:val="ro-RO"/>
        </w:rPr>
      </w:pPr>
    </w:p>
    <w:p w:rsidR="00C14B98" w:rsidRDefault="00C14B98" w:rsidP="00C14B98">
      <w:pPr>
        <w:autoSpaceDE w:val="0"/>
        <w:autoSpaceDN w:val="0"/>
        <w:adjustRightInd w:val="0"/>
        <w:jc w:val="both"/>
        <w:rPr>
          <w:b/>
          <w:bCs/>
          <w:sz w:val="28"/>
          <w:szCs w:val="28"/>
          <w:lang w:val="ro-RO"/>
        </w:rPr>
      </w:pPr>
      <w:r w:rsidRPr="00133E2D">
        <w:rPr>
          <w:b/>
          <w:bCs/>
          <w:sz w:val="28"/>
          <w:szCs w:val="28"/>
          <w:lang w:val="ro-RO"/>
        </w:rPr>
        <w:t>1. Îmbunătăţirea calităţii procesului educaţional:</w:t>
      </w:r>
    </w:p>
    <w:p w:rsidR="00995435" w:rsidRPr="00133E2D" w:rsidRDefault="00995435" w:rsidP="00C14B98">
      <w:pPr>
        <w:autoSpaceDE w:val="0"/>
        <w:autoSpaceDN w:val="0"/>
        <w:adjustRightInd w:val="0"/>
        <w:jc w:val="both"/>
        <w:rPr>
          <w:b/>
          <w:bCs/>
          <w:sz w:val="28"/>
          <w:szCs w:val="28"/>
          <w:lang w:val="ro-RO"/>
        </w:rPr>
      </w:pPr>
    </w:p>
    <w:p w:rsidR="00C14B98" w:rsidRPr="00133E2D" w:rsidRDefault="00C14B98" w:rsidP="00C14B98">
      <w:pPr>
        <w:autoSpaceDE w:val="0"/>
        <w:autoSpaceDN w:val="0"/>
        <w:adjustRightInd w:val="0"/>
        <w:jc w:val="both"/>
        <w:rPr>
          <w:sz w:val="28"/>
          <w:szCs w:val="28"/>
          <w:lang w:val="ro-RO"/>
        </w:rPr>
      </w:pPr>
      <w:r w:rsidRPr="00133E2D">
        <w:rPr>
          <w:sz w:val="28"/>
          <w:szCs w:val="28"/>
          <w:lang w:val="ro-RO"/>
        </w:rPr>
        <w:t>- Combaterea absenteismului şi a abandonului şcolar</w:t>
      </w:r>
      <w:r w:rsidR="00EB3AA1">
        <w:rPr>
          <w:sz w:val="28"/>
          <w:szCs w:val="28"/>
          <w:lang w:val="ro-RO"/>
        </w:rPr>
        <w:t>,prin aplicarea si respectarea prevederilor Reg de Ordine Interna</w:t>
      </w:r>
      <w:r w:rsidRPr="00133E2D">
        <w:rPr>
          <w:sz w:val="28"/>
          <w:szCs w:val="28"/>
          <w:lang w:val="ro-RO"/>
        </w:rPr>
        <w:t>;</w:t>
      </w:r>
    </w:p>
    <w:p w:rsidR="00C14B98" w:rsidRPr="00133E2D" w:rsidRDefault="00C14B98" w:rsidP="00C14B98">
      <w:pPr>
        <w:autoSpaceDE w:val="0"/>
        <w:autoSpaceDN w:val="0"/>
        <w:adjustRightInd w:val="0"/>
        <w:jc w:val="both"/>
        <w:rPr>
          <w:sz w:val="28"/>
          <w:szCs w:val="28"/>
          <w:lang w:val="es-ES"/>
        </w:rPr>
      </w:pPr>
      <w:r w:rsidRPr="00133E2D">
        <w:rPr>
          <w:sz w:val="28"/>
          <w:szCs w:val="28"/>
          <w:lang w:val="es-ES"/>
        </w:rPr>
        <w:t>- Sprijinirea elevilor cu dificultăţi la învăţătură;</w:t>
      </w: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Îmbunătăţirea disciplinei şcolare;</w:t>
      </w: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Promovarea imaginii şcolii;</w:t>
      </w:r>
    </w:p>
    <w:p w:rsidR="00C14B98" w:rsidRDefault="00C14B98" w:rsidP="00C14B98">
      <w:pPr>
        <w:autoSpaceDE w:val="0"/>
        <w:autoSpaceDN w:val="0"/>
        <w:adjustRightInd w:val="0"/>
        <w:jc w:val="both"/>
        <w:rPr>
          <w:sz w:val="28"/>
          <w:szCs w:val="28"/>
          <w:lang w:val="pt-BR"/>
        </w:rPr>
      </w:pPr>
      <w:r w:rsidRPr="00133E2D">
        <w:rPr>
          <w:sz w:val="28"/>
          <w:szCs w:val="28"/>
        </w:rPr>
        <w:t xml:space="preserve">- </w:t>
      </w:r>
      <w:r w:rsidRPr="00133E2D">
        <w:rPr>
          <w:sz w:val="28"/>
          <w:szCs w:val="28"/>
          <w:lang w:val="pt-BR"/>
        </w:rPr>
        <w:t xml:space="preserve">Aplicarea unui sistem </w:t>
      </w:r>
      <w:r w:rsidR="00EB3AA1">
        <w:rPr>
          <w:sz w:val="28"/>
          <w:szCs w:val="28"/>
          <w:lang w:val="pt-BR"/>
        </w:rPr>
        <w:t xml:space="preserve">corect </w:t>
      </w:r>
      <w:r w:rsidRPr="00133E2D">
        <w:rPr>
          <w:sz w:val="28"/>
          <w:szCs w:val="28"/>
          <w:lang w:val="pt-BR"/>
        </w:rPr>
        <w:t>de evaluare internă;</w:t>
      </w:r>
    </w:p>
    <w:p w:rsidR="00995435" w:rsidRPr="00133E2D" w:rsidRDefault="00995435" w:rsidP="00C14B98">
      <w:pPr>
        <w:autoSpaceDE w:val="0"/>
        <w:autoSpaceDN w:val="0"/>
        <w:adjustRightInd w:val="0"/>
        <w:jc w:val="both"/>
        <w:rPr>
          <w:sz w:val="28"/>
          <w:szCs w:val="28"/>
          <w:lang w:val="pt-BR"/>
        </w:rPr>
      </w:pPr>
    </w:p>
    <w:p w:rsidR="00C14B98" w:rsidRDefault="00C14B98" w:rsidP="00C14B98">
      <w:pPr>
        <w:autoSpaceDE w:val="0"/>
        <w:autoSpaceDN w:val="0"/>
        <w:adjustRightInd w:val="0"/>
        <w:jc w:val="both"/>
        <w:rPr>
          <w:b/>
          <w:bCs/>
          <w:sz w:val="28"/>
          <w:szCs w:val="28"/>
          <w:lang w:val="pt-BR"/>
        </w:rPr>
      </w:pPr>
      <w:r w:rsidRPr="00133E2D">
        <w:rPr>
          <w:b/>
          <w:bCs/>
          <w:sz w:val="28"/>
          <w:szCs w:val="28"/>
          <w:lang w:val="pt-BR"/>
        </w:rPr>
        <w:t>2. Crearea spaţiului adecvat cerinţelor de funcţionalitate:</w:t>
      </w:r>
    </w:p>
    <w:p w:rsidR="00995435" w:rsidRPr="00133E2D" w:rsidRDefault="00995435" w:rsidP="00C14B98">
      <w:pPr>
        <w:autoSpaceDE w:val="0"/>
        <w:autoSpaceDN w:val="0"/>
        <w:adjustRightInd w:val="0"/>
        <w:jc w:val="both"/>
        <w:rPr>
          <w:b/>
          <w:bCs/>
          <w:sz w:val="28"/>
          <w:szCs w:val="28"/>
          <w:lang w:val="pt-BR"/>
        </w:rPr>
      </w:pPr>
    </w:p>
    <w:p w:rsidR="00C14B98" w:rsidRPr="00133E2D" w:rsidRDefault="00C14B98" w:rsidP="00C14B98">
      <w:pPr>
        <w:autoSpaceDE w:val="0"/>
        <w:autoSpaceDN w:val="0"/>
        <w:adjustRightInd w:val="0"/>
        <w:jc w:val="both"/>
        <w:rPr>
          <w:sz w:val="28"/>
          <w:szCs w:val="28"/>
          <w:lang w:val="pt-BR"/>
        </w:rPr>
      </w:pPr>
      <w:r w:rsidRPr="00133E2D">
        <w:rPr>
          <w:sz w:val="28"/>
          <w:szCs w:val="28"/>
          <w:lang w:val="pt-BR"/>
        </w:rPr>
        <w:t>- Amenajarea unei bibliotecii cu o sală de lectură</w:t>
      </w:r>
      <w:r w:rsidR="00EB3AA1">
        <w:rPr>
          <w:sz w:val="28"/>
          <w:szCs w:val="28"/>
          <w:lang w:val="pt-BR"/>
        </w:rPr>
        <w:t xml:space="preserve"> la Corpul C din Stupini</w:t>
      </w:r>
      <w:r w:rsidRPr="00133E2D">
        <w:rPr>
          <w:sz w:val="28"/>
          <w:szCs w:val="28"/>
          <w:lang w:val="pt-BR"/>
        </w:rPr>
        <w:t>;</w:t>
      </w:r>
    </w:p>
    <w:p w:rsidR="00C14B98" w:rsidRPr="00133E2D" w:rsidRDefault="00C14B98" w:rsidP="00C14B98">
      <w:pPr>
        <w:autoSpaceDE w:val="0"/>
        <w:autoSpaceDN w:val="0"/>
        <w:adjustRightInd w:val="0"/>
        <w:jc w:val="both"/>
        <w:rPr>
          <w:sz w:val="28"/>
          <w:szCs w:val="28"/>
          <w:lang w:val="pt-BR"/>
        </w:rPr>
      </w:pPr>
      <w:r w:rsidRPr="00133E2D">
        <w:rPr>
          <w:sz w:val="28"/>
          <w:szCs w:val="28"/>
          <w:lang w:val="pt-BR"/>
        </w:rPr>
        <w:t>- Dotarea laboratoarelor existente;</w:t>
      </w:r>
    </w:p>
    <w:p w:rsidR="00C14B98" w:rsidRPr="00133E2D" w:rsidRDefault="00C14B98" w:rsidP="00C14B98">
      <w:pPr>
        <w:autoSpaceDE w:val="0"/>
        <w:autoSpaceDN w:val="0"/>
        <w:adjustRightInd w:val="0"/>
        <w:jc w:val="both"/>
        <w:rPr>
          <w:sz w:val="28"/>
          <w:szCs w:val="28"/>
          <w:lang w:val="pt-BR"/>
        </w:rPr>
      </w:pPr>
      <w:r w:rsidRPr="00133E2D">
        <w:rPr>
          <w:sz w:val="28"/>
          <w:szCs w:val="28"/>
          <w:lang w:val="pt-BR"/>
        </w:rPr>
        <w:t>- Modernizarea cadrului ambiental(săli de clasă, holuri);</w:t>
      </w:r>
    </w:p>
    <w:p w:rsidR="00C14B98" w:rsidRDefault="00C14B98" w:rsidP="00C14B98">
      <w:pPr>
        <w:autoSpaceDE w:val="0"/>
        <w:autoSpaceDN w:val="0"/>
        <w:adjustRightInd w:val="0"/>
        <w:jc w:val="both"/>
        <w:rPr>
          <w:sz w:val="28"/>
          <w:szCs w:val="28"/>
          <w:lang w:val="pt-BR"/>
        </w:rPr>
      </w:pPr>
      <w:r w:rsidRPr="00133E2D">
        <w:rPr>
          <w:sz w:val="28"/>
          <w:szCs w:val="28"/>
          <w:lang w:val="pt-BR"/>
        </w:rPr>
        <w:t>- Construc</w:t>
      </w:r>
      <w:r w:rsidR="004C32A0">
        <w:rPr>
          <w:sz w:val="28"/>
          <w:szCs w:val="28"/>
          <w:lang w:val="pt-BR"/>
        </w:rPr>
        <w:t>ţ</w:t>
      </w:r>
      <w:r w:rsidRPr="00133E2D">
        <w:rPr>
          <w:sz w:val="28"/>
          <w:szCs w:val="28"/>
          <w:lang w:val="pt-BR"/>
        </w:rPr>
        <w:t>ia unei s</w:t>
      </w:r>
      <w:r w:rsidR="004C32A0">
        <w:rPr>
          <w:sz w:val="28"/>
          <w:szCs w:val="28"/>
          <w:lang w:val="pt-BR"/>
        </w:rPr>
        <w:t>ă</w:t>
      </w:r>
      <w:r w:rsidRPr="00133E2D">
        <w:rPr>
          <w:sz w:val="28"/>
          <w:szCs w:val="28"/>
          <w:lang w:val="pt-BR"/>
        </w:rPr>
        <w:t>li moderne de sport;</w:t>
      </w:r>
    </w:p>
    <w:p w:rsidR="00995435" w:rsidRPr="00133E2D" w:rsidRDefault="00995435" w:rsidP="00C14B98">
      <w:pPr>
        <w:autoSpaceDE w:val="0"/>
        <w:autoSpaceDN w:val="0"/>
        <w:adjustRightInd w:val="0"/>
        <w:jc w:val="both"/>
        <w:rPr>
          <w:sz w:val="28"/>
          <w:szCs w:val="28"/>
          <w:lang w:val="pt-BR"/>
        </w:rPr>
      </w:pPr>
    </w:p>
    <w:p w:rsidR="00C14B98" w:rsidRDefault="00C14B98" w:rsidP="00C14B98">
      <w:pPr>
        <w:autoSpaceDE w:val="0"/>
        <w:autoSpaceDN w:val="0"/>
        <w:adjustRightInd w:val="0"/>
        <w:jc w:val="both"/>
        <w:rPr>
          <w:b/>
          <w:bCs/>
          <w:sz w:val="28"/>
          <w:szCs w:val="28"/>
          <w:lang w:val="it-IT"/>
        </w:rPr>
      </w:pPr>
      <w:r w:rsidRPr="00133E2D">
        <w:rPr>
          <w:b/>
          <w:bCs/>
          <w:sz w:val="28"/>
          <w:szCs w:val="28"/>
          <w:lang w:val="it-IT"/>
        </w:rPr>
        <w:t>3. Promovarea cooperării în domeniul educaţiei pentru stimularea relaţiilor între unităţ</w:t>
      </w:r>
      <w:r w:rsidR="00AB19B2">
        <w:rPr>
          <w:b/>
          <w:bCs/>
          <w:sz w:val="28"/>
          <w:szCs w:val="28"/>
          <w:lang w:val="it-IT"/>
        </w:rPr>
        <w:t>ilor</w:t>
      </w:r>
      <w:r w:rsidRPr="00133E2D">
        <w:rPr>
          <w:b/>
          <w:bCs/>
          <w:sz w:val="28"/>
          <w:szCs w:val="28"/>
          <w:lang w:val="it-IT"/>
        </w:rPr>
        <w:t xml:space="preserve"> deînvăţământ, instituţiile comunitare, agenţii economici şi şcoală:</w:t>
      </w:r>
    </w:p>
    <w:p w:rsidR="00995435" w:rsidRDefault="00995435" w:rsidP="00C14B98">
      <w:pPr>
        <w:autoSpaceDE w:val="0"/>
        <w:autoSpaceDN w:val="0"/>
        <w:adjustRightInd w:val="0"/>
        <w:jc w:val="both"/>
        <w:rPr>
          <w:b/>
          <w:bCs/>
          <w:sz w:val="28"/>
          <w:szCs w:val="28"/>
          <w:lang w:val="it-IT"/>
        </w:rPr>
      </w:pPr>
    </w:p>
    <w:p w:rsidR="00995435" w:rsidRPr="00133E2D" w:rsidRDefault="00995435" w:rsidP="00C14B98">
      <w:pPr>
        <w:autoSpaceDE w:val="0"/>
        <w:autoSpaceDN w:val="0"/>
        <w:adjustRightInd w:val="0"/>
        <w:jc w:val="both"/>
        <w:rPr>
          <w:b/>
          <w:bCs/>
          <w:sz w:val="28"/>
          <w:szCs w:val="28"/>
          <w:lang w:val="it-IT"/>
        </w:rPr>
      </w:pP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Vizite în unităţi economice;</w:t>
      </w: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Întâlniri cu oameni de afacer</w:t>
      </w:r>
      <w:r w:rsidR="00AB19B2">
        <w:rPr>
          <w:sz w:val="28"/>
          <w:szCs w:val="28"/>
          <w:lang w:val="it-IT"/>
        </w:rPr>
        <w:t>i</w:t>
      </w:r>
      <w:r w:rsidRPr="00133E2D">
        <w:rPr>
          <w:sz w:val="28"/>
          <w:szCs w:val="28"/>
          <w:lang w:val="it-IT"/>
        </w:rPr>
        <w:t>;</w:t>
      </w: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Schimburi de experienţă între şcoli;</w:t>
      </w: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 Elaborarea unor proiecte cu finanţare europeană, d</w:t>
      </w:r>
      <w:r w:rsidR="00EB3AA1">
        <w:rPr>
          <w:sz w:val="28"/>
          <w:szCs w:val="28"/>
          <w:lang w:val="it-IT"/>
        </w:rPr>
        <w:t>in fondurile structurale, grant</w:t>
      </w:r>
      <w:r w:rsidRPr="00133E2D">
        <w:rPr>
          <w:sz w:val="28"/>
          <w:szCs w:val="28"/>
          <w:lang w:val="it-IT"/>
        </w:rPr>
        <w:t>-uri.</w:t>
      </w:r>
    </w:p>
    <w:p w:rsidR="00C14B98" w:rsidRPr="00133E2D" w:rsidRDefault="00C14B98" w:rsidP="00C14B98">
      <w:pPr>
        <w:autoSpaceDE w:val="0"/>
        <w:autoSpaceDN w:val="0"/>
        <w:adjustRightInd w:val="0"/>
        <w:jc w:val="both"/>
        <w:rPr>
          <w:b/>
          <w:bCs/>
          <w:sz w:val="28"/>
          <w:szCs w:val="28"/>
          <w:lang w:val="it-IT"/>
        </w:rPr>
      </w:pPr>
    </w:p>
    <w:p w:rsidR="00C14B98" w:rsidRDefault="00C14B98" w:rsidP="00C14B98">
      <w:pPr>
        <w:autoSpaceDE w:val="0"/>
        <w:autoSpaceDN w:val="0"/>
        <w:adjustRightInd w:val="0"/>
        <w:jc w:val="both"/>
        <w:rPr>
          <w:b/>
          <w:bCs/>
          <w:sz w:val="28"/>
          <w:szCs w:val="28"/>
          <w:lang w:val="it-IT"/>
        </w:rPr>
      </w:pPr>
      <w:r w:rsidRPr="00133E2D">
        <w:rPr>
          <w:b/>
          <w:bCs/>
          <w:sz w:val="28"/>
          <w:szCs w:val="28"/>
          <w:lang w:val="it-IT"/>
        </w:rPr>
        <w:t>ANALIZA P.E.S.T.E (politic, economic, social, tehnologic şi ecologic)</w:t>
      </w:r>
    </w:p>
    <w:p w:rsidR="00995435" w:rsidRPr="00133E2D" w:rsidRDefault="00995435" w:rsidP="00C14B98">
      <w:pPr>
        <w:autoSpaceDE w:val="0"/>
        <w:autoSpaceDN w:val="0"/>
        <w:adjustRightInd w:val="0"/>
        <w:jc w:val="both"/>
        <w:rPr>
          <w:b/>
          <w:bCs/>
          <w:sz w:val="28"/>
          <w:szCs w:val="28"/>
          <w:lang w:val="it-IT"/>
        </w:rPr>
      </w:pPr>
    </w:p>
    <w:p w:rsidR="00C14B98" w:rsidRPr="00133E2D" w:rsidRDefault="00C14B98" w:rsidP="00C14B98">
      <w:pPr>
        <w:autoSpaceDE w:val="0"/>
        <w:autoSpaceDN w:val="0"/>
        <w:adjustRightInd w:val="0"/>
        <w:jc w:val="both"/>
        <w:rPr>
          <w:b/>
          <w:bCs/>
          <w:sz w:val="28"/>
          <w:szCs w:val="28"/>
          <w:lang w:val="it-IT"/>
        </w:rPr>
      </w:pPr>
    </w:p>
    <w:p w:rsidR="00C14B98" w:rsidRDefault="00C14B98" w:rsidP="00C14B98">
      <w:pPr>
        <w:autoSpaceDE w:val="0"/>
        <w:autoSpaceDN w:val="0"/>
        <w:adjustRightInd w:val="0"/>
        <w:jc w:val="both"/>
        <w:rPr>
          <w:sz w:val="28"/>
          <w:szCs w:val="28"/>
          <w:lang w:val="it-IT"/>
        </w:rPr>
      </w:pPr>
      <w:r w:rsidRPr="00133E2D">
        <w:rPr>
          <w:b/>
          <w:bCs/>
          <w:sz w:val="28"/>
          <w:szCs w:val="28"/>
          <w:lang w:val="it-IT"/>
        </w:rPr>
        <w:t>Politic</w:t>
      </w:r>
      <w:r w:rsidRPr="00133E2D">
        <w:rPr>
          <w:sz w:val="28"/>
          <w:szCs w:val="28"/>
          <w:lang w:val="it-IT"/>
        </w:rPr>
        <w:t>:</w:t>
      </w:r>
    </w:p>
    <w:p w:rsidR="00995435" w:rsidRPr="00133E2D" w:rsidRDefault="00995435" w:rsidP="00C14B98">
      <w:pPr>
        <w:autoSpaceDE w:val="0"/>
        <w:autoSpaceDN w:val="0"/>
        <w:adjustRightInd w:val="0"/>
        <w:jc w:val="both"/>
        <w:rPr>
          <w:sz w:val="28"/>
          <w:szCs w:val="28"/>
          <w:lang w:val="it-IT"/>
        </w:rPr>
      </w:pPr>
    </w:p>
    <w:p w:rsidR="00C14B98" w:rsidRPr="00133E2D" w:rsidRDefault="00C14B98" w:rsidP="00C14B98">
      <w:pPr>
        <w:autoSpaceDE w:val="0"/>
        <w:autoSpaceDN w:val="0"/>
        <w:adjustRightInd w:val="0"/>
        <w:jc w:val="both"/>
        <w:rPr>
          <w:sz w:val="28"/>
          <w:szCs w:val="28"/>
          <w:lang w:val="it-IT"/>
        </w:rPr>
      </w:pPr>
      <w:r w:rsidRPr="00133E2D">
        <w:rPr>
          <w:sz w:val="28"/>
          <w:szCs w:val="28"/>
          <w:lang w:val="it-IT"/>
        </w:rPr>
        <w:t>Scoala se află în contextul politic actual, o societate în schimbare, în căutarea şi promovarea valorilor reale, este supusă tranziţiei întregului sistem. Activitatea se desfăşoară având la bază Legii  Educatiei Nationale, ordinele şi notificările care susţin punerea în aplicare a reformei învăţământului, reforma managementului şcolar care vizează autonomia instituţiilor de învăţamânt, pregătirea în domeniul managementului educaţional, raţionalizarea resurselor financiare şi umane.</w:t>
      </w:r>
    </w:p>
    <w:p w:rsidR="00AB19B2" w:rsidRDefault="00AB19B2" w:rsidP="00C14B98">
      <w:pPr>
        <w:autoSpaceDE w:val="0"/>
        <w:autoSpaceDN w:val="0"/>
        <w:adjustRightInd w:val="0"/>
        <w:jc w:val="both"/>
        <w:rPr>
          <w:b/>
          <w:bCs/>
          <w:sz w:val="28"/>
          <w:szCs w:val="28"/>
          <w:lang w:val="pt-BR"/>
        </w:rPr>
      </w:pPr>
    </w:p>
    <w:p w:rsidR="00995435" w:rsidRDefault="00995435" w:rsidP="00C14B98">
      <w:pPr>
        <w:autoSpaceDE w:val="0"/>
        <w:autoSpaceDN w:val="0"/>
        <w:adjustRightInd w:val="0"/>
        <w:jc w:val="both"/>
        <w:rPr>
          <w:b/>
          <w:bCs/>
          <w:sz w:val="28"/>
          <w:szCs w:val="28"/>
          <w:lang w:val="pt-BR"/>
        </w:rPr>
      </w:pPr>
    </w:p>
    <w:p w:rsidR="00995435" w:rsidRDefault="00995435" w:rsidP="00C14B98">
      <w:pPr>
        <w:autoSpaceDE w:val="0"/>
        <w:autoSpaceDN w:val="0"/>
        <w:adjustRightInd w:val="0"/>
        <w:jc w:val="both"/>
        <w:rPr>
          <w:b/>
          <w:bCs/>
          <w:sz w:val="28"/>
          <w:szCs w:val="28"/>
          <w:lang w:val="pt-BR"/>
        </w:rPr>
      </w:pPr>
    </w:p>
    <w:p w:rsidR="00C14B98" w:rsidRDefault="00C14B98" w:rsidP="00C14B98">
      <w:pPr>
        <w:autoSpaceDE w:val="0"/>
        <w:autoSpaceDN w:val="0"/>
        <w:adjustRightInd w:val="0"/>
        <w:jc w:val="both"/>
        <w:rPr>
          <w:b/>
          <w:bCs/>
          <w:sz w:val="28"/>
          <w:szCs w:val="28"/>
          <w:lang w:val="pt-BR"/>
        </w:rPr>
      </w:pPr>
      <w:r w:rsidRPr="00133E2D">
        <w:rPr>
          <w:b/>
          <w:bCs/>
          <w:sz w:val="28"/>
          <w:szCs w:val="28"/>
          <w:lang w:val="pt-BR"/>
        </w:rPr>
        <w:t>Economic:</w:t>
      </w:r>
    </w:p>
    <w:p w:rsidR="00995435" w:rsidRPr="00133E2D" w:rsidRDefault="00995435" w:rsidP="00C14B98">
      <w:pPr>
        <w:autoSpaceDE w:val="0"/>
        <w:autoSpaceDN w:val="0"/>
        <w:adjustRightInd w:val="0"/>
        <w:jc w:val="both"/>
        <w:rPr>
          <w:b/>
          <w:bCs/>
          <w:sz w:val="28"/>
          <w:szCs w:val="28"/>
          <w:lang w:val="pt-BR"/>
        </w:rPr>
      </w:pPr>
    </w:p>
    <w:p w:rsidR="00EB3AA1" w:rsidRPr="00133E2D" w:rsidRDefault="00C14B98" w:rsidP="00EB3AA1">
      <w:pPr>
        <w:autoSpaceDE w:val="0"/>
        <w:autoSpaceDN w:val="0"/>
        <w:adjustRightInd w:val="0"/>
        <w:ind w:firstLine="720"/>
        <w:jc w:val="both"/>
        <w:rPr>
          <w:sz w:val="28"/>
          <w:szCs w:val="28"/>
          <w:lang w:val="pt-BR"/>
        </w:rPr>
      </w:pPr>
      <w:r w:rsidRPr="00133E2D">
        <w:rPr>
          <w:sz w:val="28"/>
          <w:szCs w:val="28"/>
          <w:lang w:val="pt-BR"/>
        </w:rPr>
        <w:t>Din acest punct de vedere se constată la nivel naţional creşterea ratei şomajului pe fondul orientariitinerilor cu preponderenţă spre liceele teoretice şi nu spre şcoli tehnice, deşi cererea de locuri de munca în domeniu depăşeşte oferta.Cu toate că legislaţia financiară permite atragerea de surse extrabugetare la nivelul unitaţilor de învăţământ, intresul agenţilor economici în acordarea de sponsorizări sau donaţii pentru şcoli este încontinuare scăzut.</w:t>
      </w:r>
    </w:p>
    <w:p w:rsidR="00C14B98" w:rsidRPr="00133E2D" w:rsidRDefault="00C14B98" w:rsidP="00C14B98">
      <w:pPr>
        <w:autoSpaceDE w:val="0"/>
        <w:autoSpaceDN w:val="0"/>
        <w:adjustRightInd w:val="0"/>
        <w:jc w:val="both"/>
        <w:rPr>
          <w:sz w:val="28"/>
          <w:szCs w:val="28"/>
          <w:lang w:val="pt-BR"/>
        </w:rPr>
      </w:pPr>
      <w:r w:rsidRPr="00133E2D">
        <w:rPr>
          <w:sz w:val="28"/>
          <w:szCs w:val="28"/>
          <w:lang w:val="pt-BR"/>
        </w:rPr>
        <w:t>Situaţia materială precară a multor părinţi este, în unele situaţii, cauza interesului scăzut faţă de şcoală al elevilor.</w:t>
      </w:r>
    </w:p>
    <w:p w:rsidR="00C14B98" w:rsidRPr="00133E2D" w:rsidRDefault="00C14B98" w:rsidP="00C14B98">
      <w:pPr>
        <w:autoSpaceDE w:val="0"/>
        <w:autoSpaceDN w:val="0"/>
        <w:adjustRightInd w:val="0"/>
        <w:jc w:val="both"/>
        <w:rPr>
          <w:sz w:val="28"/>
          <w:szCs w:val="28"/>
        </w:rPr>
      </w:pPr>
      <w:r w:rsidRPr="00133E2D">
        <w:rPr>
          <w:sz w:val="28"/>
          <w:szCs w:val="28"/>
          <w:lang w:val="pt-BR"/>
        </w:rPr>
        <w:t>To</w:t>
      </w:r>
      <w:r w:rsidRPr="00133E2D">
        <w:rPr>
          <w:sz w:val="28"/>
          <w:szCs w:val="28"/>
        </w:rPr>
        <w:t>ţ</w:t>
      </w:r>
      <w:r w:rsidRPr="00133E2D">
        <w:rPr>
          <w:sz w:val="28"/>
          <w:szCs w:val="28"/>
          <w:lang w:val="pt-BR"/>
        </w:rPr>
        <w:t>i ace</w:t>
      </w:r>
      <w:r w:rsidRPr="00133E2D">
        <w:rPr>
          <w:sz w:val="28"/>
          <w:szCs w:val="28"/>
        </w:rPr>
        <w:t>ş</w:t>
      </w:r>
      <w:r w:rsidRPr="00133E2D">
        <w:rPr>
          <w:sz w:val="28"/>
          <w:szCs w:val="28"/>
          <w:lang w:val="pt-BR"/>
        </w:rPr>
        <w:t>ti factori econ</w:t>
      </w:r>
      <w:r w:rsidR="00EB3AA1">
        <w:rPr>
          <w:sz w:val="28"/>
          <w:szCs w:val="28"/>
          <w:lang w:val="pt-BR"/>
        </w:rPr>
        <w:t>o</w:t>
      </w:r>
      <w:r w:rsidRPr="00133E2D">
        <w:rPr>
          <w:sz w:val="28"/>
          <w:szCs w:val="28"/>
          <w:lang w:val="pt-BR"/>
        </w:rPr>
        <w:t xml:space="preserve">mici au efecte grave: dezinteres, absenteism ridicat, chiar abandon </w:t>
      </w:r>
      <w:r w:rsidRPr="00133E2D">
        <w:rPr>
          <w:sz w:val="28"/>
          <w:szCs w:val="28"/>
        </w:rPr>
        <w:t>ş</w:t>
      </w:r>
      <w:r w:rsidRPr="00133E2D">
        <w:rPr>
          <w:sz w:val="28"/>
          <w:szCs w:val="28"/>
          <w:lang w:val="pt-BR"/>
        </w:rPr>
        <w:t xml:space="preserve">colar (cuprecădere în rândul copiilor de etnie rromă). </w:t>
      </w:r>
      <w:r w:rsidRPr="00133E2D">
        <w:rPr>
          <w:sz w:val="28"/>
          <w:szCs w:val="28"/>
        </w:rPr>
        <w:t>Tocmai de aceea impactul programelor sociale (supliment de hrană, manuale, rechizite gratuite, burse) este mare.</w:t>
      </w:r>
    </w:p>
    <w:p w:rsidR="00AB19B2" w:rsidRDefault="00AB19B2" w:rsidP="00C14B98">
      <w:pPr>
        <w:autoSpaceDE w:val="0"/>
        <w:autoSpaceDN w:val="0"/>
        <w:adjustRightInd w:val="0"/>
        <w:jc w:val="both"/>
        <w:rPr>
          <w:b/>
          <w:bCs/>
          <w:sz w:val="28"/>
          <w:szCs w:val="28"/>
        </w:rPr>
      </w:pPr>
    </w:p>
    <w:p w:rsidR="00C14B98" w:rsidRDefault="00C14B98" w:rsidP="00C14B98">
      <w:pPr>
        <w:autoSpaceDE w:val="0"/>
        <w:autoSpaceDN w:val="0"/>
        <w:adjustRightInd w:val="0"/>
        <w:jc w:val="both"/>
        <w:rPr>
          <w:b/>
          <w:bCs/>
          <w:sz w:val="28"/>
          <w:szCs w:val="28"/>
        </w:rPr>
      </w:pPr>
      <w:r w:rsidRPr="00133E2D">
        <w:rPr>
          <w:b/>
          <w:bCs/>
          <w:sz w:val="28"/>
          <w:szCs w:val="28"/>
        </w:rPr>
        <w:t>Social:</w:t>
      </w:r>
    </w:p>
    <w:p w:rsidR="00995435" w:rsidRPr="00133E2D" w:rsidRDefault="00995435" w:rsidP="00C14B98">
      <w:pPr>
        <w:autoSpaceDE w:val="0"/>
        <w:autoSpaceDN w:val="0"/>
        <w:adjustRightInd w:val="0"/>
        <w:jc w:val="both"/>
        <w:rPr>
          <w:b/>
          <w:bCs/>
          <w:sz w:val="28"/>
          <w:szCs w:val="28"/>
        </w:rPr>
      </w:pPr>
    </w:p>
    <w:p w:rsidR="00C14B98" w:rsidRPr="00133E2D" w:rsidRDefault="00C14B98" w:rsidP="00C14B98">
      <w:pPr>
        <w:autoSpaceDE w:val="0"/>
        <w:autoSpaceDN w:val="0"/>
        <w:adjustRightInd w:val="0"/>
        <w:jc w:val="both"/>
        <w:rPr>
          <w:sz w:val="28"/>
          <w:szCs w:val="28"/>
        </w:rPr>
      </w:pPr>
      <w:r w:rsidRPr="00133E2D">
        <w:rPr>
          <w:sz w:val="28"/>
          <w:szCs w:val="28"/>
        </w:rPr>
        <w:t>Implicarea părinţilor în procesul instructiv-educativ este o problemă secundară, grija principală fiind asigurarea hranei copiilor. Efectele acestor probleme sociale se resimt asupra pregătirii elevilor. O alta problemă socială este tendinţa mass-mediei de a prezenta ca regulă aspectele negative, cu efecte negative pe termen lung, şcoala trebuie să facă eforturi pentru a înlătura sau atenua aceste efecte.</w:t>
      </w:r>
    </w:p>
    <w:p w:rsidR="00C14B98" w:rsidRPr="00133E2D" w:rsidRDefault="00C14B98" w:rsidP="00C14B98">
      <w:pPr>
        <w:autoSpaceDE w:val="0"/>
        <w:autoSpaceDN w:val="0"/>
        <w:adjustRightInd w:val="0"/>
        <w:jc w:val="both"/>
        <w:rPr>
          <w:b/>
          <w:bCs/>
          <w:sz w:val="28"/>
          <w:szCs w:val="28"/>
        </w:rPr>
      </w:pPr>
    </w:p>
    <w:p w:rsidR="00C14B98" w:rsidRDefault="00C14B98" w:rsidP="00C14B98">
      <w:pPr>
        <w:autoSpaceDE w:val="0"/>
        <w:autoSpaceDN w:val="0"/>
        <w:adjustRightInd w:val="0"/>
        <w:jc w:val="both"/>
        <w:rPr>
          <w:b/>
          <w:bCs/>
          <w:sz w:val="28"/>
          <w:szCs w:val="28"/>
        </w:rPr>
      </w:pPr>
      <w:r w:rsidRPr="00133E2D">
        <w:rPr>
          <w:b/>
          <w:bCs/>
          <w:sz w:val="28"/>
          <w:szCs w:val="28"/>
        </w:rPr>
        <w:t>Tehnologic:</w:t>
      </w:r>
    </w:p>
    <w:p w:rsidR="00995435" w:rsidRPr="00133E2D" w:rsidRDefault="00995435" w:rsidP="00C14B98">
      <w:pPr>
        <w:autoSpaceDE w:val="0"/>
        <w:autoSpaceDN w:val="0"/>
        <w:adjustRightInd w:val="0"/>
        <w:jc w:val="both"/>
        <w:rPr>
          <w:b/>
          <w:bCs/>
          <w:sz w:val="28"/>
          <w:szCs w:val="28"/>
        </w:rPr>
      </w:pPr>
    </w:p>
    <w:p w:rsidR="00EB3AA1" w:rsidRDefault="00C14B98" w:rsidP="00C14B98">
      <w:pPr>
        <w:autoSpaceDE w:val="0"/>
        <w:autoSpaceDN w:val="0"/>
        <w:adjustRightInd w:val="0"/>
        <w:jc w:val="both"/>
        <w:rPr>
          <w:sz w:val="28"/>
          <w:szCs w:val="28"/>
        </w:rPr>
      </w:pPr>
      <w:r w:rsidRPr="00133E2D">
        <w:rPr>
          <w:sz w:val="28"/>
          <w:szCs w:val="28"/>
        </w:rPr>
        <w:t>Pe plan naţional şi mondial se constată un accent pus pe tehnologia informaţiei şi comunicării. S-a</w:t>
      </w:r>
      <w:r w:rsidR="00EB3AA1">
        <w:rPr>
          <w:sz w:val="28"/>
          <w:szCs w:val="28"/>
        </w:rPr>
        <w:t>u implementat programul AEL si alte mijloace pentru utilizarea internetului la clasa, dar dotarea scolii la nivelul 2016 este slaba, calculatoarele sunt depasite moral, scoala nu dispune de programe originale, securizate pentru derularea programului educational. Exista la nivelul institutiei trei laboratoare de informatica ce trebuiesc reinnoite,redotate cu aparatura moderna,in functie de resursele financiare.</w:t>
      </w:r>
    </w:p>
    <w:p w:rsidR="00AB19B2" w:rsidRDefault="00AB19B2" w:rsidP="00C14B98">
      <w:pPr>
        <w:autoSpaceDE w:val="0"/>
        <w:autoSpaceDN w:val="0"/>
        <w:adjustRightInd w:val="0"/>
        <w:jc w:val="both"/>
        <w:rPr>
          <w:b/>
          <w:bCs/>
          <w:sz w:val="28"/>
          <w:szCs w:val="28"/>
        </w:rPr>
      </w:pPr>
    </w:p>
    <w:p w:rsidR="00C14B98" w:rsidRDefault="00C14B98" w:rsidP="00C14B98">
      <w:pPr>
        <w:autoSpaceDE w:val="0"/>
        <w:autoSpaceDN w:val="0"/>
        <w:adjustRightInd w:val="0"/>
        <w:jc w:val="both"/>
        <w:rPr>
          <w:b/>
          <w:bCs/>
          <w:sz w:val="28"/>
          <w:szCs w:val="28"/>
        </w:rPr>
      </w:pPr>
      <w:r w:rsidRPr="00133E2D">
        <w:rPr>
          <w:b/>
          <w:bCs/>
          <w:sz w:val="28"/>
          <w:szCs w:val="28"/>
        </w:rPr>
        <w:t>Ecologic:</w:t>
      </w:r>
    </w:p>
    <w:p w:rsidR="00995435" w:rsidRPr="00133E2D" w:rsidRDefault="00995435" w:rsidP="00C14B98">
      <w:pPr>
        <w:autoSpaceDE w:val="0"/>
        <w:autoSpaceDN w:val="0"/>
        <w:adjustRightInd w:val="0"/>
        <w:jc w:val="both"/>
        <w:rPr>
          <w:b/>
          <w:bCs/>
          <w:sz w:val="28"/>
          <w:szCs w:val="28"/>
        </w:rPr>
      </w:pPr>
    </w:p>
    <w:p w:rsidR="00C14B98" w:rsidRPr="00133E2D" w:rsidRDefault="00AB19B2" w:rsidP="00C14B98">
      <w:pPr>
        <w:autoSpaceDE w:val="0"/>
        <w:autoSpaceDN w:val="0"/>
        <w:adjustRightInd w:val="0"/>
        <w:jc w:val="both"/>
        <w:rPr>
          <w:sz w:val="28"/>
          <w:szCs w:val="28"/>
          <w:lang w:val="it-IT"/>
        </w:rPr>
      </w:pPr>
      <w:r>
        <w:rPr>
          <w:sz w:val="28"/>
          <w:szCs w:val="28"/>
          <w:lang w:val="it-IT"/>
        </w:rPr>
        <w:t>P</w:t>
      </w:r>
      <w:r w:rsidR="00C14B98" w:rsidRPr="00133E2D">
        <w:rPr>
          <w:sz w:val="28"/>
          <w:szCs w:val="28"/>
          <w:lang w:val="it-IT"/>
        </w:rPr>
        <w:t>e măsura ce tehnologia se perfecţioneaza, stilul nostru de viaţă se schimbă. Preocupările în domeniul ecologic, din grija faţă de generaţiile viitoare, au în vedere reducerea poluării, folosirea unor materiale mai eficiente, reciclarea şi refolosirea lor. În acest sens şcoala noastră participă la programe de educaţie civică şi ecologică iniţiate de cadrele didactice sau de partenerii sociali</w:t>
      </w:r>
      <w:r w:rsidR="00EB3AA1">
        <w:rPr>
          <w:sz w:val="28"/>
          <w:szCs w:val="28"/>
          <w:lang w:val="it-IT"/>
        </w:rPr>
        <w:t>, la concursuri cu tematica ecologica ce sa schimbe atat imaginea scolii,cat si modul de a gandi al elevilor</w:t>
      </w:r>
      <w:r w:rsidR="00C14B98" w:rsidRPr="00133E2D">
        <w:rPr>
          <w:sz w:val="28"/>
          <w:szCs w:val="28"/>
          <w:lang w:val="it-IT"/>
        </w:rPr>
        <w:t>.</w:t>
      </w:r>
    </w:p>
    <w:p w:rsidR="00F46F5B" w:rsidRDefault="00F46F5B" w:rsidP="00F46F5B">
      <w:r w:rsidRPr="00133E2D">
        <w:rPr>
          <w:sz w:val="28"/>
          <w:szCs w:val="28"/>
        </w:rPr>
        <w:br w:type="page"/>
      </w:r>
      <w:r>
        <w:lastRenderedPageBreak/>
        <w:t xml:space="preserve">  </w:t>
      </w:r>
    </w:p>
    <w:p w:rsidR="00F46F5B" w:rsidRPr="009361A0" w:rsidRDefault="00F46F5B" w:rsidP="006A688D">
      <w:pPr>
        <w:pStyle w:val="Titlu2"/>
        <w:rPr>
          <w:lang w:val="ro-RO"/>
        </w:rPr>
      </w:pPr>
      <w:bookmarkStart w:id="27" w:name="_Toc131329472"/>
      <w:r>
        <w:rPr>
          <w:color w:val="0000FF"/>
          <w:sz w:val="14"/>
          <w:szCs w:val="14"/>
          <w:lang w:val="ro-RO"/>
        </w:rPr>
        <w:t> </w:t>
      </w:r>
      <w:bookmarkStart w:id="28" w:name="_Toc356139712"/>
      <w:r w:rsidRPr="00133E2D">
        <w:rPr>
          <w:lang w:val="ro-RO"/>
        </w:rPr>
        <w:t>III.        VIZIUNEA ŞI MISIUNEA ŞCOLII</w:t>
      </w:r>
      <w:bookmarkEnd w:id="27"/>
      <w:bookmarkEnd w:id="28"/>
    </w:p>
    <w:p w:rsidR="00F46F5B" w:rsidRPr="009361A0" w:rsidRDefault="00F46F5B" w:rsidP="008C0AFA">
      <w:pPr>
        <w:pStyle w:val="Titlu7"/>
        <w:ind w:right="-18"/>
        <w:rPr>
          <w:b/>
          <w:sz w:val="28"/>
          <w:szCs w:val="28"/>
          <w:lang w:val="ro-RO"/>
        </w:rPr>
      </w:pPr>
      <w:r w:rsidRPr="00133E2D">
        <w:rPr>
          <w:b/>
          <w:color w:val="0000FF"/>
          <w:sz w:val="16"/>
          <w:szCs w:val="16"/>
          <w:lang w:val="ro-RO"/>
        </w:rPr>
        <w:t> </w:t>
      </w:r>
      <w:r w:rsidRPr="009361A0">
        <w:rPr>
          <w:b/>
          <w:sz w:val="28"/>
          <w:szCs w:val="28"/>
          <w:lang w:val="ro-RO"/>
        </w:rPr>
        <w:t>VIZIUNEA</w:t>
      </w:r>
    </w:p>
    <w:p w:rsidR="00A1145A" w:rsidRPr="00133E2D" w:rsidRDefault="00A1145A" w:rsidP="002903F5">
      <w:pPr>
        <w:spacing w:line="360" w:lineRule="auto"/>
        <w:jc w:val="both"/>
        <w:rPr>
          <w:sz w:val="28"/>
          <w:szCs w:val="28"/>
          <w:lang w:val="ro-RO"/>
        </w:rPr>
      </w:pPr>
      <w:r w:rsidRPr="00133E2D">
        <w:rPr>
          <w:sz w:val="28"/>
          <w:szCs w:val="28"/>
          <w:lang w:val="ro-RO"/>
        </w:rPr>
        <w:t xml:space="preserve">         ,,Şcoala nu poate nici să ofere totul, nici să ceară totul de la elevi. Şcoala, ca loc ideal, ar trebui să fie în zilele noas</w:t>
      </w:r>
      <w:r w:rsidR="00AB19B2">
        <w:rPr>
          <w:sz w:val="28"/>
          <w:szCs w:val="28"/>
          <w:lang w:val="ro-RO"/>
        </w:rPr>
        <w:t xml:space="preserve">tre acel spaţiu în care copiii </w:t>
      </w:r>
      <w:r w:rsidRPr="00133E2D">
        <w:rPr>
          <w:sz w:val="28"/>
          <w:szCs w:val="28"/>
          <w:lang w:val="ro-RO"/>
        </w:rPr>
        <w:t>socializează în acord cu standardele de conveţuire într-o societate democratică, învăţând în mod plăcut lucruri serioase şi profunde, care îi ajută să se cunoască mai bine, să înţeleagă lumea în care trăiesc.”-  Dakmara Georgescu.</w:t>
      </w:r>
    </w:p>
    <w:p w:rsidR="002903F5" w:rsidRPr="00133E2D" w:rsidRDefault="00A1145A" w:rsidP="002903F5">
      <w:pPr>
        <w:spacing w:line="360" w:lineRule="auto"/>
        <w:ind w:firstLine="720"/>
        <w:jc w:val="both"/>
        <w:rPr>
          <w:bCs/>
          <w:iCs/>
          <w:sz w:val="28"/>
          <w:szCs w:val="28"/>
          <w:lang w:val="ro-RO"/>
        </w:rPr>
      </w:pPr>
      <w:r w:rsidRPr="00133E2D">
        <w:rPr>
          <w:bCs/>
          <w:iCs/>
          <w:sz w:val="28"/>
          <w:szCs w:val="28"/>
          <w:lang w:val="ro-RO"/>
        </w:rPr>
        <w:t>Şcoala noastră va avea uşile deschise pentru toţi cei care au nevoie de educaţie (copi</w:t>
      </w:r>
      <w:r w:rsidR="00AB19B2">
        <w:rPr>
          <w:bCs/>
          <w:iCs/>
          <w:sz w:val="28"/>
          <w:szCs w:val="28"/>
          <w:lang w:val="ro-RO"/>
        </w:rPr>
        <w:t>i, tineri</w:t>
      </w:r>
      <w:r w:rsidRPr="00133E2D">
        <w:rPr>
          <w:bCs/>
          <w:iCs/>
          <w:sz w:val="28"/>
          <w:szCs w:val="28"/>
          <w:lang w:val="ro-RO"/>
        </w:rPr>
        <w:t>), indiferent de etnie şi religie, în vederea unei convieţuiri armonioase. Ţinând seama de calitatea ei în comunitate</w:t>
      </w:r>
      <w:r w:rsidR="00514E85">
        <w:rPr>
          <w:bCs/>
          <w:iCs/>
          <w:sz w:val="28"/>
          <w:szCs w:val="28"/>
          <w:lang w:val="ro-RO"/>
        </w:rPr>
        <w:t>,</w:t>
      </w:r>
      <w:r w:rsidRPr="00133E2D">
        <w:rPr>
          <w:bCs/>
          <w:iCs/>
          <w:sz w:val="28"/>
          <w:szCs w:val="28"/>
          <w:lang w:val="ro-RO"/>
        </w:rPr>
        <w:t xml:space="preserve"> ea va căuta să satisfacă nevoia fiecărui elev de a se simţi competent, legat de alţii şi în acelaşi timp autonom.</w:t>
      </w:r>
    </w:p>
    <w:p w:rsidR="002903F5" w:rsidRPr="002903F5" w:rsidRDefault="002903F5" w:rsidP="002903F5">
      <w:pPr>
        <w:spacing w:line="360" w:lineRule="auto"/>
        <w:jc w:val="both"/>
        <w:rPr>
          <w:sz w:val="28"/>
          <w:szCs w:val="28"/>
        </w:rPr>
      </w:pPr>
      <w:r w:rsidRPr="002903F5">
        <w:rPr>
          <w:sz w:val="28"/>
          <w:szCs w:val="28"/>
        </w:rPr>
        <w:t>Prin  procesul de învăţare şi educaţie vom promova urmatoarele valori:</w:t>
      </w:r>
    </w:p>
    <w:p w:rsidR="002903F5" w:rsidRDefault="002903F5" w:rsidP="00514E85">
      <w:pPr>
        <w:ind w:firstLine="720"/>
        <w:jc w:val="both"/>
        <w:rPr>
          <w:sz w:val="28"/>
          <w:szCs w:val="28"/>
        </w:rPr>
      </w:pPr>
      <w:r w:rsidRPr="002903F5">
        <w:rPr>
          <w:b/>
          <w:i/>
          <w:sz w:val="28"/>
          <w:szCs w:val="28"/>
        </w:rPr>
        <w:t xml:space="preserve">Curajul </w:t>
      </w:r>
      <w:r w:rsidRPr="002903F5">
        <w:rPr>
          <w:sz w:val="28"/>
          <w:szCs w:val="28"/>
        </w:rPr>
        <w:t xml:space="preserve">– a avea puterea de a face ceea ce este bine şi de a-şi urma propria conştiinţă. </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t>Judecata înţeleaptă</w:t>
      </w:r>
      <w:r w:rsidRPr="002903F5">
        <w:rPr>
          <w:sz w:val="28"/>
          <w:szCs w:val="28"/>
        </w:rPr>
        <w:t xml:space="preserve"> – a defini şi a înţelege scopurile valoroase şi a stabili priorităţile; a gândi prin prisma consecinţelor acţiunilor şi a fundamenta deciziile pe înţelepciunea practică. </w:t>
      </w:r>
    </w:p>
    <w:p w:rsidR="002903F5" w:rsidRPr="002903F5" w:rsidRDefault="002903F5" w:rsidP="002903F5">
      <w:pPr>
        <w:jc w:val="both"/>
        <w:rPr>
          <w:sz w:val="28"/>
          <w:szCs w:val="28"/>
        </w:rPr>
      </w:pPr>
    </w:p>
    <w:p w:rsidR="002903F5" w:rsidRDefault="00514E85" w:rsidP="00514E85">
      <w:pPr>
        <w:ind w:firstLine="720"/>
        <w:jc w:val="both"/>
        <w:rPr>
          <w:sz w:val="28"/>
          <w:szCs w:val="28"/>
        </w:rPr>
      </w:pPr>
      <w:r>
        <w:rPr>
          <w:b/>
          <w:i/>
          <w:sz w:val="28"/>
          <w:szCs w:val="28"/>
        </w:rPr>
        <w:t>Onest</w:t>
      </w:r>
      <w:r w:rsidR="002903F5" w:rsidRPr="002903F5">
        <w:rPr>
          <w:b/>
          <w:i/>
          <w:sz w:val="28"/>
          <w:szCs w:val="28"/>
        </w:rPr>
        <w:t>itatea</w:t>
      </w:r>
      <w:r w:rsidR="002903F5" w:rsidRPr="002903F5">
        <w:rPr>
          <w:sz w:val="28"/>
          <w:szCs w:val="28"/>
        </w:rPr>
        <w:t xml:space="preserve"> – a avea puterea interioară de a spune adevărul, de a acţiona onest în gând şi în faptă.</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t>Bunătatea</w:t>
      </w:r>
      <w:r w:rsidRPr="002903F5">
        <w:rPr>
          <w:sz w:val="28"/>
          <w:szCs w:val="28"/>
        </w:rPr>
        <w:t xml:space="preserve"> – a arăta grijă şi compasiune, prietenie şi generozitate faţă de ceilalţi.</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t>Perseverenţa</w:t>
      </w:r>
      <w:r w:rsidRPr="002903F5">
        <w:rPr>
          <w:sz w:val="28"/>
          <w:szCs w:val="28"/>
        </w:rPr>
        <w:t xml:space="preserve"> – a fi consecvent şi a găsi puterea de a merge mai departe în ciuda dificultăţilor, a eşecurilor personale.</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t>Respectul</w:t>
      </w:r>
      <w:r w:rsidRPr="002903F5">
        <w:rPr>
          <w:sz w:val="28"/>
          <w:szCs w:val="28"/>
        </w:rPr>
        <w:t xml:space="preserve"> – a arăta consideraţie faţă de oameni, faţă de autorităţi, faţă de proprietate şi, nu în ultimul rând, faţă de propria persoană. </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t>Responsabilitatea</w:t>
      </w:r>
      <w:r w:rsidRPr="002903F5">
        <w:rPr>
          <w:sz w:val="28"/>
          <w:szCs w:val="28"/>
        </w:rPr>
        <w:t xml:space="preserve"> – a duce la îndeplinire cu consecvenţă obligaţiile care revin fiecăruia, asumarea răspunderii pentru propriile acţiuni.</w:t>
      </w:r>
    </w:p>
    <w:p w:rsidR="002903F5" w:rsidRPr="002903F5" w:rsidRDefault="002903F5" w:rsidP="002903F5">
      <w:pPr>
        <w:jc w:val="both"/>
        <w:rPr>
          <w:sz w:val="28"/>
          <w:szCs w:val="28"/>
        </w:rPr>
      </w:pPr>
    </w:p>
    <w:p w:rsidR="002903F5" w:rsidRDefault="002903F5" w:rsidP="00514E85">
      <w:pPr>
        <w:ind w:firstLine="720"/>
        <w:jc w:val="both"/>
        <w:rPr>
          <w:sz w:val="28"/>
          <w:szCs w:val="28"/>
        </w:rPr>
      </w:pPr>
      <w:r w:rsidRPr="002903F5">
        <w:rPr>
          <w:b/>
          <w:i/>
          <w:sz w:val="28"/>
          <w:szCs w:val="28"/>
        </w:rPr>
        <w:lastRenderedPageBreak/>
        <w:t>Autodisciplina</w:t>
      </w:r>
      <w:r w:rsidRPr="002903F5">
        <w:rPr>
          <w:sz w:val="28"/>
          <w:szCs w:val="28"/>
        </w:rPr>
        <w:t xml:space="preserve"> – a avea control asupra propriilor acţiuni, cuvinte, dorinţe împulsuri şi a avea un comportament adecvat oricărei situaţii; a da tot ce ai mai bun în orice împrejurare.</w:t>
      </w:r>
    </w:p>
    <w:p w:rsidR="002903F5" w:rsidRDefault="002903F5" w:rsidP="002903F5">
      <w:pPr>
        <w:jc w:val="both"/>
        <w:rPr>
          <w:sz w:val="28"/>
          <w:szCs w:val="28"/>
        </w:rPr>
      </w:pPr>
    </w:p>
    <w:p w:rsidR="00F46F5B" w:rsidRPr="00133E2D" w:rsidRDefault="00F46F5B" w:rsidP="00F46F5B">
      <w:pPr>
        <w:ind w:left="720"/>
        <w:rPr>
          <w:b/>
          <w:lang w:val="ro-RO"/>
        </w:rPr>
      </w:pPr>
      <w:r w:rsidRPr="00133E2D">
        <w:rPr>
          <w:b/>
          <w:sz w:val="16"/>
          <w:szCs w:val="16"/>
          <w:lang w:val="ro-RO"/>
        </w:rPr>
        <w:t> </w:t>
      </w:r>
    </w:p>
    <w:p w:rsidR="00F46F5B" w:rsidRPr="00133E2D" w:rsidRDefault="00F46F5B" w:rsidP="008C0AFA">
      <w:pPr>
        <w:rPr>
          <w:b/>
          <w:sz w:val="28"/>
          <w:szCs w:val="28"/>
          <w:lang w:val="ro-RO"/>
        </w:rPr>
      </w:pPr>
      <w:r w:rsidRPr="00133E2D">
        <w:rPr>
          <w:b/>
          <w:sz w:val="28"/>
          <w:szCs w:val="28"/>
          <w:lang w:val="ro-RO"/>
        </w:rPr>
        <w:t>MISIUNEA</w:t>
      </w:r>
    </w:p>
    <w:p w:rsidR="00F46F5B" w:rsidRPr="005212F4" w:rsidRDefault="00F46F5B" w:rsidP="008C0AFA">
      <w:pPr>
        <w:rPr>
          <w:sz w:val="28"/>
          <w:szCs w:val="28"/>
          <w:lang w:val="ro-RO"/>
        </w:rPr>
      </w:pPr>
      <w:r w:rsidRPr="005212F4">
        <w:rPr>
          <w:b/>
          <w:bCs/>
          <w:sz w:val="28"/>
          <w:szCs w:val="28"/>
          <w:lang w:val="ro-RO"/>
        </w:rPr>
        <w:t> </w:t>
      </w:r>
    </w:p>
    <w:p w:rsidR="00A1145A" w:rsidRPr="005212F4" w:rsidRDefault="00A1145A" w:rsidP="002903F5">
      <w:pPr>
        <w:autoSpaceDE w:val="0"/>
        <w:autoSpaceDN w:val="0"/>
        <w:adjustRightInd w:val="0"/>
        <w:spacing w:line="360" w:lineRule="auto"/>
        <w:ind w:firstLine="720"/>
        <w:jc w:val="both"/>
        <w:rPr>
          <w:sz w:val="28"/>
          <w:szCs w:val="28"/>
          <w:lang w:val="ro-RO"/>
        </w:rPr>
      </w:pPr>
      <w:bookmarkStart w:id="29" w:name="_Toc131329473"/>
      <w:r w:rsidRPr="005212F4">
        <w:rPr>
          <w:sz w:val="28"/>
          <w:szCs w:val="28"/>
          <w:lang w:val="ro-RO"/>
        </w:rPr>
        <w:t>Educa</w:t>
      </w:r>
      <w:r w:rsidR="002903F5">
        <w:rPr>
          <w:sz w:val="28"/>
          <w:szCs w:val="28"/>
          <w:lang w:val="ro-RO"/>
        </w:rPr>
        <w:t>ţ</w:t>
      </w:r>
      <w:r w:rsidRPr="005212F4">
        <w:rPr>
          <w:sz w:val="28"/>
          <w:szCs w:val="28"/>
          <w:lang w:val="ro-RO"/>
        </w:rPr>
        <w:t>ia este cel mai puternic motor al schimbărilor sociale, dar pentru activarea acestui motor sunt necesare schimbări fundamentale, care să facă posibilă dezvoltarea unei societăţi echitabile bazată pe cunoastere. În acest scop şcoala noastră îşi propune să dezvolte o cultura organizaţională de tip reţea care să promoveze valori şi credinţe împărtăşite de educatori, elevi şi părinţi, punând accentul pe învăţare şi creând un climat educativ de învăţare. Învăţarea trebuie să treacă dincolo de zidurile clasei, încorporând discipline şi tehnologii complexe care să-i ajute pe elevi să se integreze într-o societate în schimbare.</w:t>
      </w:r>
    </w:p>
    <w:p w:rsidR="00A1145A" w:rsidRPr="005212F4" w:rsidRDefault="00A1145A" w:rsidP="002903F5">
      <w:pPr>
        <w:autoSpaceDE w:val="0"/>
        <w:autoSpaceDN w:val="0"/>
        <w:adjustRightInd w:val="0"/>
        <w:spacing w:line="360" w:lineRule="auto"/>
        <w:jc w:val="both"/>
        <w:rPr>
          <w:sz w:val="28"/>
          <w:szCs w:val="28"/>
          <w:lang w:val="it-IT"/>
        </w:rPr>
      </w:pPr>
      <w:r w:rsidRPr="005212F4">
        <w:rPr>
          <w:sz w:val="28"/>
          <w:szCs w:val="28"/>
          <w:lang w:val="it-IT"/>
        </w:rPr>
        <w:t>Învaţarea trebuie centrată pe elev, înglobând cele mai noi idei şi practici pedagogice. CDŞ-ul trebuie să se axeze pe noi discipline (informatică, tehnici de comunicare, utilizarea internetului, educaţie ecologică etc.)</w:t>
      </w:r>
    </w:p>
    <w:p w:rsidR="005212F4" w:rsidRPr="005212F4" w:rsidRDefault="00A1145A" w:rsidP="002903F5">
      <w:pPr>
        <w:autoSpaceDE w:val="0"/>
        <w:autoSpaceDN w:val="0"/>
        <w:adjustRightInd w:val="0"/>
        <w:spacing w:line="360" w:lineRule="auto"/>
        <w:jc w:val="both"/>
        <w:rPr>
          <w:color w:val="0000FF"/>
          <w:sz w:val="28"/>
          <w:szCs w:val="28"/>
          <w:lang w:val="ro-RO"/>
        </w:rPr>
      </w:pPr>
      <w:r w:rsidRPr="005212F4">
        <w:rPr>
          <w:sz w:val="28"/>
          <w:szCs w:val="28"/>
          <w:lang w:val="it-IT"/>
        </w:rPr>
        <w:t xml:space="preserve">Ne propunem să dezvoltăm în parteneriat cu comunitatea locală, un mediu favorabil educaţiei, bazat pe valori morale, antreprenoriale, tehnologice, informaţionale, ecologice, astfel încât fiecare elev să beneficieze de şansa de a fi educat ca bun cetăţean </w:t>
      </w:r>
      <w:r w:rsidRPr="005212F4">
        <w:rPr>
          <w:bCs/>
          <w:sz w:val="28"/>
          <w:szCs w:val="28"/>
          <w:lang w:val="it-IT"/>
        </w:rPr>
        <w:t>european</w:t>
      </w:r>
      <w:r w:rsidRPr="005212F4">
        <w:rPr>
          <w:b/>
          <w:bCs/>
          <w:sz w:val="28"/>
          <w:szCs w:val="28"/>
          <w:lang w:val="it-IT"/>
        </w:rPr>
        <w:t xml:space="preserve">, </w:t>
      </w:r>
      <w:r w:rsidRPr="005212F4">
        <w:rPr>
          <w:sz w:val="28"/>
          <w:szCs w:val="28"/>
          <w:lang w:val="it-IT"/>
        </w:rPr>
        <w:t>creativ dar şi critic şi autocritic, capabil să se integreze în societate.</w:t>
      </w:r>
      <w:r w:rsidR="00F46F5B" w:rsidRPr="005212F4">
        <w:rPr>
          <w:color w:val="0000FF"/>
          <w:sz w:val="28"/>
          <w:szCs w:val="28"/>
          <w:lang w:val="ro-RO"/>
        </w:rPr>
        <w:t>  </w:t>
      </w:r>
    </w:p>
    <w:p w:rsidR="00BE1055" w:rsidRDefault="00BE1055" w:rsidP="002903F5">
      <w:pPr>
        <w:spacing w:line="360" w:lineRule="auto"/>
        <w:ind w:firstLine="360"/>
        <w:jc w:val="both"/>
        <w:rPr>
          <w:iCs/>
          <w:sz w:val="28"/>
          <w:szCs w:val="28"/>
          <w:lang w:val="it-IT"/>
        </w:rPr>
      </w:pPr>
      <w:r w:rsidRPr="00BE1055">
        <w:rPr>
          <w:iCs/>
          <w:sz w:val="28"/>
          <w:szCs w:val="28"/>
          <w:lang w:val="it-IT"/>
        </w:rPr>
        <w:t>Prin politica sa, şcoala oferă fiecărui elev posibilitatea</w:t>
      </w:r>
      <w:r>
        <w:rPr>
          <w:iCs/>
          <w:sz w:val="28"/>
          <w:szCs w:val="28"/>
          <w:lang w:val="it-IT"/>
        </w:rPr>
        <w:t>:</w:t>
      </w:r>
    </w:p>
    <w:p w:rsidR="00BE1055" w:rsidRDefault="00BE1055" w:rsidP="002903F5">
      <w:pPr>
        <w:numPr>
          <w:ilvl w:val="0"/>
          <w:numId w:val="4"/>
        </w:numPr>
        <w:spacing w:line="360" w:lineRule="auto"/>
        <w:jc w:val="both"/>
        <w:rPr>
          <w:sz w:val="28"/>
          <w:szCs w:val="28"/>
          <w:lang w:val="it-IT"/>
        </w:rPr>
      </w:pPr>
      <w:r w:rsidRPr="00BE1055">
        <w:rPr>
          <w:iCs/>
          <w:sz w:val="28"/>
          <w:szCs w:val="28"/>
          <w:lang w:val="it-IT"/>
        </w:rPr>
        <w:t>de a obţine performanţe ridicate în funcţie de interese şi aptitudini;</w:t>
      </w:r>
    </w:p>
    <w:p w:rsidR="00BE1055" w:rsidRPr="00BE1055" w:rsidRDefault="00BE1055" w:rsidP="002903F5">
      <w:pPr>
        <w:numPr>
          <w:ilvl w:val="0"/>
          <w:numId w:val="4"/>
        </w:numPr>
        <w:spacing w:line="360" w:lineRule="auto"/>
        <w:jc w:val="both"/>
        <w:rPr>
          <w:sz w:val="28"/>
          <w:szCs w:val="28"/>
          <w:lang w:val="pt-BR"/>
        </w:rPr>
      </w:pPr>
      <w:r w:rsidRPr="00BE1055">
        <w:rPr>
          <w:sz w:val="28"/>
          <w:szCs w:val="28"/>
          <w:lang w:val="pt-BR"/>
        </w:rPr>
        <w:t xml:space="preserve">de </w:t>
      </w:r>
      <w:r w:rsidRPr="00BE1055">
        <w:rPr>
          <w:iCs/>
          <w:sz w:val="28"/>
          <w:szCs w:val="28"/>
          <w:lang w:val="pt-BR"/>
        </w:rPr>
        <w:t>a-şi continua studiile în forma de învăţământ liceal</w:t>
      </w:r>
    </w:p>
    <w:p w:rsidR="00BE1055" w:rsidRPr="00BE1055" w:rsidRDefault="00BE1055" w:rsidP="002903F5">
      <w:pPr>
        <w:numPr>
          <w:ilvl w:val="0"/>
          <w:numId w:val="4"/>
        </w:numPr>
        <w:spacing w:line="360" w:lineRule="auto"/>
        <w:jc w:val="both"/>
        <w:rPr>
          <w:sz w:val="28"/>
          <w:szCs w:val="28"/>
          <w:lang w:val="pt-BR"/>
        </w:rPr>
      </w:pPr>
      <w:r>
        <w:rPr>
          <w:iCs/>
          <w:sz w:val="28"/>
          <w:szCs w:val="28"/>
          <w:lang w:val="pt-BR"/>
        </w:rPr>
        <w:t xml:space="preserve">de </w:t>
      </w:r>
      <w:r w:rsidRPr="00BE1055">
        <w:rPr>
          <w:iCs/>
          <w:sz w:val="28"/>
          <w:szCs w:val="28"/>
          <w:lang w:val="it-IT"/>
        </w:rPr>
        <w:t>a se integra în societate.</w:t>
      </w:r>
    </w:p>
    <w:p w:rsidR="005212F4" w:rsidRDefault="00BE1055" w:rsidP="002903F5">
      <w:pPr>
        <w:pStyle w:val="Indentcorptext2"/>
        <w:spacing w:before="0" w:beforeAutospacing="0" w:after="0" w:afterAutospacing="0" w:line="360" w:lineRule="auto"/>
        <w:ind w:firstLine="360"/>
        <w:jc w:val="both"/>
        <w:rPr>
          <w:sz w:val="28"/>
          <w:szCs w:val="28"/>
          <w:lang w:val="ro-RO"/>
        </w:rPr>
      </w:pPr>
      <w:r w:rsidRPr="008C0AFA">
        <w:rPr>
          <w:sz w:val="28"/>
          <w:szCs w:val="28"/>
          <w:lang w:val="ro-RO"/>
        </w:rPr>
        <w:t>Şcoala urmăreşte formarea tinerilor ca cetăţeni europeni, educându-i în spiritul toleranţei, multiculturalismului şi a democraţiei.</w:t>
      </w:r>
    </w:p>
    <w:p w:rsidR="002903F5" w:rsidRPr="008C0AFA" w:rsidRDefault="002903F5" w:rsidP="002903F5">
      <w:pPr>
        <w:pStyle w:val="Indentcorptext2"/>
        <w:spacing w:before="0" w:beforeAutospacing="0" w:after="0" w:afterAutospacing="0" w:line="360" w:lineRule="auto"/>
        <w:ind w:firstLine="360"/>
        <w:jc w:val="both"/>
        <w:rPr>
          <w:sz w:val="28"/>
          <w:szCs w:val="28"/>
          <w:lang w:val="pt-BR"/>
        </w:rPr>
      </w:pPr>
    </w:p>
    <w:p w:rsidR="008C0AFA" w:rsidRDefault="005212F4" w:rsidP="002903F5">
      <w:pPr>
        <w:autoSpaceDE w:val="0"/>
        <w:autoSpaceDN w:val="0"/>
        <w:adjustRightInd w:val="0"/>
        <w:spacing w:line="360" w:lineRule="auto"/>
        <w:ind w:firstLine="360"/>
        <w:jc w:val="both"/>
        <w:rPr>
          <w:sz w:val="28"/>
          <w:szCs w:val="28"/>
          <w:lang w:val="pt-BR"/>
        </w:rPr>
      </w:pPr>
      <w:r w:rsidRPr="005212F4">
        <w:rPr>
          <w:sz w:val="28"/>
          <w:szCs w:val="28"/>
          <w:lang w:val="pt-BR"/>
        </w:rPr>
        <w:t>Deviza noastra este</w:t>
      </w:r>
      <w:r w:rsidR="008C0AFA">
        <w:rPr>
          <w:sz w:val="28"/>
          <w:szCs w:val="28"/>
          <w:lang w:val="pt-BR"/>
        </w:rPr>
        <w:t>:</w:t>
      </w:r>
      <w:r w:rsidRPr="005212F4">
        <w:rPr>
          <w:sz w:val="28"/>
          <w:szCs w:val="28"/>
          <w:lang w:val="pt-BR"/>
        </w:rPr>
        <w:t xml:space="preserve"> “</w:t>
      </w:r>
      <w:r w:rsidR="00CF6059">
        <w:rPr>
          <w:sz w:val="28"/>
          <w:szCs w:val="28"/>
          <w:lang w:val="pt-BR"/>
        </w:rPr>
        <w:t>PERSEVERENŢĂ, PASIUNE, PERFORMANŢĂ!</w:t>
      </w:r>
      <w:r w:rsidRPr="005212F4">
        <w:rPr>
          <w:sz w:val="28"/>
          <w:szCs w:val="28"/>
          <w:lang w:val="pt-BR"/>
        </w:rPr>
        <w:t>“</w:t>
      </w:r>
    </w:p>
    <w:p w:rsidR="002903F5" w:rsidRDefault="002903F5" w:rsidP="002903F5">
      <w:pPr>
        <w:autoSpaceDE w:val="0"/>
        <w:autoSpaceDN w:val="0"/>
        <w:adjustRightInd w:val="0"/>
        <w:spacing w:line="360" w:lineRule="auto"/>
        <w:ind w:firstLine="360"/>
        <w:jc w:val="both"/>
        <w:rPr>
          <w:color w:val="0000FF"/>
          <w:sz w:val="28"/>
          <w:szCs w:val="28"/>
          <w:lang w:val="ro-RO"/>
        </w:rPr>
      </w:pPr>
    </w:p>
    <w:p w:rsidR="00F46F5B" w:rsidRDefault="00F46F5B" w:rsidP="006A688D">
      <w:pPr>
        <w:pStyle w:val="Titlu3"/>
        <w:rPr>
          <w:lang w:val="ro-RO"/>
        </w:rPr>
      </w:pPr>
      <w:bookmarkStart w:id="30" w:name="_Toc356139713"/>
      <w:r w:rsidRPr="00A1145A">
        <w:rPr>
          <w:sz w:val="28"/>
          <w:szCs w:val="28"/>
          <w:lang w:val="ro-RO"/>
        </w:rPr>
        <w:t>IV</w:t>
      </w:r>
      <w:r>
        <w:rPr>
          <w:lang w:val="ro-RO"/>
        </w:rPr>
        <w:t>.</w:t>
      </w:r>
      <w:r>
        <w:rPr>
          <w:sz w:val="14"/>
          <w:szCs w:val="14"/>
          <w:lang w:val="ro-RO"/>
        </w:rPr>
        <w:t xml:space="preserve">        </w:t>
      </w:r>
      <w:r>
        <w:rPr>
          <w:lang w:val="ro-RO"/>
        </w:rPr>
        <w:t>STRATEGIE</w:t>
      </w:r>
      <w:bookmarkEnd w:id="29"/>
      <w:bookmarkEnd w:id="30"/>
    </w:p>
    <w:p w:rsidR="00FB6424" w:rsidRDefault="00FB6424" w:rsidP="006A688D">
      <w:pPr>
        <w:pStyle w:val="Titlu3"/>
      </w:pPr>
    </w:p>
    <w:p w:rsidR="00F46F5B" w:rsidRDefault="00F46F5B" w:rsidP="006A688D">
      <w:pPr>
        <w:pStyle w:val="Titlu4"/>
        <w:rPr>
          <w:lang w:val="ro-RO"/>
        </w:rPr>
      </w:pPr>
      <w:bookmarkStart w:id="31" w:name="_Toc131329474"/>
      <w:r>
        <w:rPr>
          <w:sz w:val="40"/>
          <w:szCs w:val="40"/>
          <w:lang w:val="ro-RO"/>
        </w:rPr>
        <w:t>IV.1</w:t>
      </w:r>
      <w:r>
        <w:rPr>
          <w:lang w:val="ro-RO"/>
        </w:rPr>
        <w:t>                 ŢINTE  STRATEGICE</w:t>
      </w:r>
      <w:bookmarkEnd w:id="31"/>
    </w:p>
    <w:p w:rsidR="00FB6424" w:rsidRDefault="00FB6424" w:rsidP="006A688D">
      <w:pPr>
        <w:pStyle w:val="Titlu4"/>
      </w:pPr>
    </w:p>
    <w:tbl>
      <w:tblPr>
        <w:tblW w:w="0" w:type="auto"/>
        <w:jc w:val="center"/>
        <w:tblCellMar>
          <w:left w:w="0" w:type="dxa"/>
          <w:right w:w="0" w:type="dxa"/>
        </w:tblCellMar>
        <w:tblLook w:val="0000"/>
      </w:tblPr>
      <w:tblGrid>
        <w:gridCol w:w="843"/>
        <w:gridCol w:w="8695"/>
      </w:tblGrid>
      <w:tr w:rsidR="000F59D0" w:rsidTr="00FB6424">
        <w:trPr>
          <w:trHeight w:val="2214"/>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ind w:left="927" w:hanging="700"/>
              <w:jc w:val="center"/>
              <w:rPr>
                <w:b/>
                <w:sz w:val="32"/>
                <w:szCs w:val="32"/>
              </w:rPr>
            </w:pPr>
            <w:r>
              <w:rPr>
                <w:b/>
                <w:bCs/>
                <w:sz w:val="32"/>
                <w:szCs w:val="32"/>
              </w:rPr>
              <w:t>1</w:t>
            </w:r>
            <w:r w:rsidRPr="00CB02E1">
              <w:rPr>
                <w:b/>
                <w:bCs/>
                <w:sz w:val="32"/>
                <w:szCs w:val="32"/>
              </w:rPr>
              <w:t>   </w:t>
            </w:r>
          </w:p>
        </w:tc>
        <w:tc>
          <w:tcPr>
            <w:tcW w:w="8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9D0" w:rsidRPr="00CB02E1" w:rsidRDefault="000F59D0" w:rsidP="00FB6424">
            <w:pPr>
              <w:spacing w:line="360" w:lineRule="auto"/>
              <w:jc w:val="both"/>
              <w:rPr>
                <w:b/>
                <w:sz w:val="32"/>
                <w:szCs w:val="32"/>
              </w:rPr>
            </w:pPr>
            <w:r w:rsidRPr="00CB02E1">
              <w:rPr>
                <w:b/>
                <w:bCs/>
                <w:sz w:val="32"/>
                <w:szCs w:val="32"/>
                <w:lang w:val="ro-RO"/>
              </w:rPr>
              <w:t>Construirea şi aplicarea unui management inovator</w:t>
            </w:r>
            <w:r w:rsidRPr="00CB02E1">
              <w:rPr>
                <w:b/>
                <w:bCs/>
                <w:sz w:val="32"/>
                <w:szCs w:val="32"/>
              </w:rPr>
              <w:t xml:space="preserve">. </w:t>
            </w:r>
            <w:r w:rsidRPr="00CB02E1">
              <w:rPr>
                <w:b/>
                <w:sz w:val="32"/>
                <w:szCs w:val="32"/>
              </w:rPr>
              <w:t>Formarea continuă a managerilor în strânsă legătură cu previziunile de evoluţie a cadrului legislativ şi a politicilor în domeniu.</w:t>
            </w:r>
          </w:p>
        </w:tc>
      </w:tr>
      <w:tr w:rsidR="000F59D0" w:rsidTr="00331DA4">
        <w:trPr>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ind w:left="927" w:hanging="700"/>
              <w:jc w:val="center"/>
              <w:rPr>
                <w:b/>
                <w:bCs/>
                <w:sz w:val="32"/>
                <w:szCs w:val="32"/>
              </w:rPr>
            </w:pPr>
            <w:r w:rsidRPr="00CB02E1">
              <w:rPr>
                <w:b/>
                <w:bCs/>
                <w:sz w:val="32"/>
                <w:szCs w:val="32"/>
              </w:rPr>
              <w:t>2</w:t>
            </w:r>
          </w:p>
        </w:tc>
        <w:tc>
          <w:tcPr>
            <w:tcW w:w="8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9D0" w:rsidRPr="00DD322B" w:rsidRDefault="000F59D0" w:rsidP="00BC205B">
            <w:pPr>
              <w:spacing w:line="360" w:lineRule="auto"/>
              <w:jc w:val="both"/>
              <w:rPr>
                <w:b/>
                <w:sz w:val="32"/>
                <w:szCs w:val="32"/>
              </w:rPr>
            </w:pPr>
            <w:r w:rsidRPr="00CB02E1">
              <w:rPr>
                <w:b/>
                <w:bCs/>
                <w:iCs/>
                <w:sz w:val="32"/>
                <w:szCs w:val="32"/>
              </w:rPr>
              <w:t>Asigurarea calităţii serviciilor educţionale</w:t>
            </w:r>
            <w:r>
              <w:rPr>
                <w:b/>
                <w:bCs/>
                <w:iCs/>
                <w:sz w:val="32"/>
                <w:szCs w:val="32"/>
              </w:rPr>
              <w:t xml:space="preserve">, </w:t>
            </w:r>
            <w:r w:rsidRPr="00CB02E1">
              <w:rPr>
                <w:b/>
                <w:bCs/>
                <w:sz w:val="32"/>
                <w:szCs w:val="32"/>
              </w:rPr>
              <w:t>optimizarea procesului de predare-învăţare</w:t>
            </w:r>
            <w:r w:rsidRPr="00CB02E1">
              <w:rPr>
                <w:b/>
                <w:sz w:val="32"/>
                <w:szCs w:val="32"/>
              </w:rPr>
              <w:t xml:space="preserve"> prin utilizarea unor metode </w:t>
            </w:r>
            <w:r>
              <w:rPr>
                <w:b/>
                <w:sz w:val="32"/>
                <w:szCs w:val="32"/>
              </w:rPr>
              <w:t xml:space="preserve">modern şi îmbunătăţirea standardelor de performanţă ale resursei umane prin </w:t>
            </w:r>
            <w:r>
              <w:rPr>
                <w:b/>
                <w:bCs/>
                <w:iCs/>
                <w:sz w:val="32"/>
                <w:szCs w:val="32"/>
              </w:rPr>
              <w:t>s</w:t>
            </w:r>
            <w:r w:rsidRPr="00CB02E1">
              <w:rPr>
                <w:b/>
                <w:bCs/>
                <w:iCs/>
                <w:sz w:val="32"/>
                <w:szCs w:val="32"/>
              </w:rPr>
              <w:t xml:space="preserve">tabilirea </w:t>
            </w:r>
            <w:r w:rsidR="00BC205B">
              <w:rPr>
                <w:b/>
                <w:bCs/>
                <w:iCs/>
                <w:sz w:val="32"/>
                <w:szCs w:val="32"/>
              </w:rPr>
              <w:t>unor</w:t>
            </w:r>
            <w:r w:rsidRPr="00CB02E1">
              <w:rPr>
                <w:b/>
                <w:bCs/>
                <w:iCs/>
                <w:sz w:val="32"/>
                <w:szCs w:val="32"/>
              </w:rPr>
              <w:t xml:space="preserve"> program</w:t>
            </w:r>
            <w:r w:rsidR="00BC205B">
              <w:rPr>
                <w:b/>
                <w:bCs/>
                <w:iCs/>
                <w:sz w:val="32"/>
                <w:szCs w:val="32"/>
              </w:rPr>
              <w:t>e</w:t>
            </w:r>
            <w:r w:rsidRPr="00CB02E1">
              <w:rPr>
                <w:b/>
                <w:bCs/>
                <w:iCs/>
                <w:sz w:val="32"/>
                <w:szCs w:val="32"/>
              </w:rPr>
              <w:t xml:space="preserve"> de </w:t>
            </w:r>
            <w:r>
              <w:rPr>
                <w:b/>
                <w:bCs/>
                <w:iCs/>
                <w:sz w:val="32"/>
                <w:szCs w:val="32"/>
              </w:rPr>
              <w:t>formare continuă</w:t>
            </w:r>
          </w:p>
        </w:tc>
      </w:tr>
      <w:tr w:rsidR="000F59D0" w:rsidTr="00331DA4">
        <w:trPr>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ind w:left="927" w:hanging="700"/>
              <w:jc w:val="center"/>
              <w:rPr>
                <w:b/>
                <w:bCs/>
                <w:sz w:val="32"/>
                <w:szCs w:val="32"/>
              </w:rPr>
            </w:pPr>
            <w:r w:rsidRPr="00CB02E1">
              <w:rPr>
                <w:b/>
                <w:bCs/>
                <w:sz w:val="32"/>
                <w:szCs w:val="32"/>
              </w:rPr>
              <w:t>3</w:t>
            </w:r>
          </w:p>
        </w:tc>
        <w:tc>
          <w:tcPr>
            <w:tcW w:w="8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9D0" w:rsidRPr="00CB02E1" w:rsidRDefault="000F59D0" w:rsidP="00FB6424">
            <w:pPr>
              <w:spacing w:line="360" w:lineRule="auto"/>
              <w:jc w:val="both"/>
              <w:rPr>
                <w:b/>
                <w:bCs/>
                <w:iCs/>
                <w:sz w:val="32"/>
                <w:szCs w:val="32"/>
              </w:rPr>
            </w:pPr>
            <w:r w:rsidRPr="00CB02E1">
              <w:rPr>
                <w:b/>
                <w:bCs/>
                <w:iCs/>
                <w:sz w:val="32"/>
                <w:szCs w:val="32"/>
                <w:lang w:val="pt-BR"/>
              </w:rPr>
              <w:t>Dezvoltarea ofertei curriculare şi extracurriculare şi reconsiderarea marketingului educaţional</w:t>
            </w:r>
            <w:r>
              <w:rPr>
                <w:b/>
                <w:bCs/>
                <w:iCs/>
                <w:sz w:val="32"/>
                <w:szCs w:val="32"/>
                <w:lang w:val="pt-BR"/>
              </w:rPr>
              <w:t>.</w:t>
            </w:r>
          </w:p>
        </w:tc>
      </w:tr>
      <w:tr w:rsidR="000F59D0" w:rsidTr="00331DA4">
        <w:trPr>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ind w:left="927" w:hanging="700"/>
              <w:jc w:val="center"/>
              <w:rPr>
                <w:b/>
                <w:bCs/>
                <w:sz w:val="32"/>
                <w:szCs w:val="32"/>
              </w:rPr>
            </w:pPr>
            <w:r>
              <w:rPr>
                <w:b/>
                <w:bCs/>
                <w:sz w:val="32"/>
                <w:szCs w:val="32"/>
              </w:rPr>
              <w:t>4</w:t>
            </w:r>
          </w:p>
        </w:tc>
        <w:tc>
          <w:tcPr>
            <w:tcW w:w="8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9D0" w:rsidRPr="00CB02E1" w:rsidRDefault="000F59D0" w:rsidP="00FB6424">
            <w:pPr>
              <w:spacing w:line="360" w:lineRule="auto"/>
              <w:jc w:val="both"/>
              <w:rPr>
                <w:b/>
                <w:bCs/>
                <w:iCs/>
                <w:sz w:val="32"/>
                <w:szCs w:val="32"/>
              </w:rPr>
            </w:pPr>
            <w:r>
              <w:rPr>
                <w:b/>
                <w:bCs/>
                <w:sz w:val="32"/>
                <w:szCs w:val="32"/>
                <w:lang w:val="it-IT"/>
              </w:rPr>
              <w:t xml:space="preserve">Dezvoltarea </w:t>
            </w:r>
            <w:r w:rsidRPr="00CB02E1">
              <w:rPr>
                <w:b/>
                <w:bCs/>
                <w:sz w:val="32"/>
                <w:szCs w:val="32"/>
                <w:lang w:val="it-IT"/>
              </w:rPr>
              <w:t>spiritul</w:t>
            </w:r>
            <w:r>
              <w:rPr>
                <w:b/>
                <w:bCs/>
                <w:sz w:val="32"/>
                <w:szCs w:val="32"/>
                <w:lang w:val="it-IT"/>
              </w:rPr>
              <w:t xml:space="preserve">ui de </w:t>
            </w:r>
            <w:r w:rsidRPr="00CB02E1">
              <w:rPr>
                <w:b/>
                <w:bCs/>
                <w:sz w:val="32"/>
                <w:szCs w:val="32"/>
                <w:lang w:val="it-IT"/>
              </w:rPr>
              <w:t xml:space="preserve">colaborare şi a multiculturalismului </w:t>
            </w:r>
            <w:r w:rsidRPr="00CB02E1">
              <w:rPr>
                <w:b/>
                <w:sz w:val="32"/>
                <w:szCs w:val="32"/>
                <w:lang w:val="it-IT"/>
              </w:rPr>
              <w:t>prin dezvoltarea parteneriatelor naţionale şi internaţionale</w:t>
            </w:r>
            <w:r>
              <w:rPr>
                <w:b/>
                <w:sz w:val="32"/>
                <w:szCs w:val="32"/>
                <w:lang w:val="it-IT"/>
              </w:rPr>
              <w:t>.</w:t>
            </w:r>
          </w:p>
        </w:tc>
      </w:tr>
      <w:tr w:rsidR="000F59D0" w:rsidTr="00331DA4">
        <w:trPr>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ind w:left="927" w:hanging="700"/>
              <w:jc w:val="center"/>
              <w:rPr>
                <w:b/>
                <w:sz w:val="32"/>
                <w:szCs w:val="32"/>
              </w:rPr>
            </w:pPr>
            <w:r>
              <w:rPr>
                <w:b/>
                <w:bCs/>
                <w:sz w:val="32"/>
                <w:szCs w:val="32"/>
              </w:rPr>
              <w:t>5</w:t>
            </w:r>
            <w:r w:rsidRPr="00CB02E1">
              <w:rPr>
                <w:b/>
                <w:bCs/>
                <w:sz w:val="32"/>
                <w:szCs w:val="32"/>
              </w:rPr>
              <w:t>    </w:t>
            </w:r>
          </w:p>
        </w:tc>
        <w:tc>
          <w:tcPr>
            <w:tcW w:w="8695" w:type="dxa"/>
            <w:tcBorders>
              <w:top w:val="nil"/>
              <w:left w:val="nil"/>
              <w:bottom w:val="single" w:sz="8" w:space="0" w:color="auto"/>
              <w:right w:val="single" w:sz="8" w:space="0" w:color="auto"/>
            </w:tcBorders>
            <w:tcMar>
              <w:top w:w="0" w:type="dxa"/>
              <w:left w:w="108" w:type="dxa"/>
              <w:bottom w:w="0" w:type="dxa"/>
              <w:right w:w="108" w:type="dxa"/>
            </w:tcMar>
          </w:tcPr>
          <w:p w:rsidR="000F59D0" w:rsidRPr="00CB02E1" w:rsidRDefault="000F59D0" w:rsidP="00331DA4">
            <w:pPr>
              <w:spacing w:line="360" w:lineRule="auto"/>
              <w:jc w:val="both"/>
              <w:rPr>
                <w:b/>
                <w:sz w:val="32"/>
                <w:szCs w:val="32"/>
              </w:rPr>
            </w:pPr>
            <w:r w:rsidRPr="00CB02E1">
              <w:rPr>
                <w:b/>
                <w:bCs/>
                <w:sz w:val="32"/>
                <w:szCs w:val="32"/>
              </w:rPr>
              <w:t>Îmbogăţirea bazei materiale</w:t>
            </w:r>
            <w:r>
              <w:rPr>
                <w:b/>
                <w:sz w:val="32"/>
                <w:szCs w:val="32"/>
              </w:rPr>
              <w:t xml:space="preserve">, </w:t>
            </w:r>
            <w:r w:rsidRPr="00CB02E1">
              <w:rPr>
                <w:b/>
                <w:sz w:val="32"/>
                <w:szCs w:val="32"/>
              </w:rPr>
              <w:t>modernizarea laboratoarelor şi construirea unei săli de sport</w:t>
            </w:r>
            <w:r>
              <w:rPr>
                <w:b/>
                <w:sz w:val="32"/>
                <w:szCs w:val="32"/>
              </w:rPr>
              <w:t>.</w:t>
            </w:r>
          </w:p>
        </w:tc>
      </w:tr>
    </w:tbl>
    <w:p w:rsidR="00F46F5B" w:rsidRDefault="00F46F5B" w:rsidP="00F46F5B">
      <w:r>
        <w:t>  </w:t>
      </w:r>
    </w:p>
    <w:p w:rsidR="00F46F5B" w:rsidRDefault="00F46F5B" w:rsidP="00F46F5B">
      <w:r>
        <w:t> </w:t>
      </w:r>
    </w:p>
    <w:p w:rsidR="00133E2D" w:rsidRDefault="00133E2D" w:rsidP="00F46F5B">
      <w:pPr>
        <w:rPr>
          <w:b/>
          <w:bCs/>
          <w:color w:val="0000FF"/>
          <w:sz w:val="28"/>
          <w:szCs w:val="28"/>
          <w:lang w:val="ro-RO"/>
        </w:rPr>
        <w:sectPr w:rsidR="00133E2D" w:rsidSect="00857583">
          <w:pgSz w:w="12240" w:h="15840"/>
          <w:pgMar w:top="547" w:right="1080" w:bottom="907" w:left="1440" w:header="706" w:footer="706" w:gutter="0"/>
          <w:cols w:space="708"/>
          <w:docGrid w:linePitch="360"/>
        </w:sectPr>
      </w:pPr>
    </w:p>
    <w:p w:rsidR="000F59D0" w:rsidRPr="0053109F" w:rsidRDefault="00F46F5B" w:rsidP="0053109F">
      <w:pPr>
        <w:rPr>
          <w:b/>
          <w:sz w:val="28"/>
          <w:szCs w:val="28"/>
        </w:rPr>
      </w:pPr>
      <w:r w:rsidRPr="0053109F">
        <w:rPr>
          <w:b/>
          <w:bCs/>
          <w:color w:val="0000FF"/>
          <w:sz w:val="28"/>
          <w:szCs w:val="28"/>
          <w:lang w:val="ro-RO"/>
        </w:rPr>
        <w:lastRenderedPageBreak/>
        <w:t> </w:t>
      </w:r>
      <w:bookmarkStart w:id="32" w:name="_Toc131329475"/>
      <w:r w:rsidRPr="0053109F">
        <w:rPr>
          <w:b/>
          <w:sz w:val="28"/>
          <w:szCs w:val="28"/>
          <w:lang w:val="ro-RO"/>
        </w:rPr>
        <w:t>IV.2</w:t>
      </w:r>
      <w:r w:rsidR="00133E2D" w:rsidRPr="0053109F">
        <w:rPr>
          <w:b/>
          <w:sz w:val="28"/>
          <w:szCs w:val="28"/>
          <w:lang w:val="ro-RO"/>
        </w:rPr>
        <w:t>   </w:t>
      </w:r>
      <w:r w:rsidRPr="0053109F">
        <w:rPr>
          <w:b/>
          <w:sz w:val="28"/>
          <w:szCs w:val="28"/>
          <w:lang w:val="ro-RO"/>
        </w:rPr>
        <w:t>OBIECTIVE GENERALE</w:t>
      </w:r>
      <w:bookmarkEnd w:id="32"/>
    </w:p>
    <w:p w:rsidR="000F59D0" w:rsidRDefault="000F59D0" w:rsidP="000F59D0">
      <w:pPr>
        <w:rPr>
          <w:b/>
          <w:bCs/>
          <w:sz w:val="28"/>
          <w:szCs w:val="28"/>
        </w:rPr>
      </w:pPr>
      <w:r>
        <w:rPr>
          <w:b/>
          <w:bCs/>
          <w:sz w:val="28"/>
          <w:szCs w:val="28"/>
        </w:rPr>
        <w:t xml:space="preserve">T1. RECONSIDERAREA FILOSOFIEI INSTITUŢIONALE, PRIN </w:t>
      </w:r>
      <w:r w:rsidR="00514E85">
        <w:rPr>
          <w:b/>
          <w:bCs/>
          <w:sz w:val="28"/>
          <w:szCs w:val="28"/>
        </w:rPr>
        <w:t>A</w:t>
      </w:r>
      <w:r>
        <w:rPr>
          <w:b/>
          <w:bCs/>
          <w:sz w:val="28"/>
          <w:szCs w:val="28"/>
        </w:rPr>
        <w:t xml:space="preserve">PLICAREA UNUI MANAGEMENT INOVATOR </w:t>
      </w:r>
    </w:p>
    <w:p w:rsidR="000F59D0" w:rsidRPr="00A563F6" w:rsidRDefault="000F59D0" w:rsidP="000F59D0">
      <w:pPr>
        <w:jc w:val="both"/>
        <w:rPr>
          <w:bCs/>
          <w:sz w:val="28"/>
          <w:szCs w:val="28"/>
        </w:rPr>
      </w:pPr>
      <w:r w:rsidRPr="00A563F6">
        <w:rPr>
          <w:bCs/>
          <w:sz w:val="28"/>
          <w:szCs w:val="28"/>
        </w:rPr>
        <w:t xml:space="preserve">O1. Construirea şi aplicarea unui management inovator, care să presupună manifestarea unui comportament organizaţional activ şi creativ, prin mobilizarea şi utilizarea eficientă a resurselor organizaţionale </w:t>
      </w:r>
    </w:p>
    <w:p w:rsidR="000F59D0" w:rsidRPr="00A563F6" w:rsidRDefault="000F59D0" w:rsidP="000F59D0">
      <w:pPr>
        <w:jc w:val="both"/>
        <w:rPr>
          <w:bCs/>
          <w:sz w:val="28"/>
          <w:szCs w:val="28"/>
        </w:rPr>
      </w:pPr>
      <w:r w:rsidRPr="00A563F6">
        <w:rPr>
          <w:bCs/>
          <w:sz w:val="28"/>
          <w:szCs w:val="28"/>
        </w:rPr>
        <w:t xml:space="preserve">O2. Asumarea de către toţi membrii a nevoii de schimbare, la nivel personal şi sistemic, prin optimizarea capacităţii de aplicare a instrumentelor de management şi de asigurare a calităţii </w:t>
      </w:r>
      <w:r w:rsidR="007D4CC6">
        <w:rPr>
          <w:bCs/>
          <w:sz w:val="28"/>
          <w:szCs w:val="28"/>
        </w:rPr>
        <w:t>;</w:t>
      </w:r>
    </w:p>
    <w:p w:rsidR="000F59D0" w:rsidRPr="00A563F6" w:rsidRDefault="000F59D0" w:rsidP="000F59D0">
      <w:pPr>
        <w:jc w:val="both"/>
        <w:rPr>
          <w:bCs/>
          <w:sz w:val="28"/>
          <w:szCs w:val="28"/>
        </w:rPr>
      </w:pPr>
      <w:r w:rsidRPr="00A563F6">
        <w:rPr>
          <w:bCs/>
          <w:sz w:val="28"/>
          <w:szCs w:val="28"/>
        </w:rPr>
        <w:t>O3. Exprimarea la nivel organizaţional de noi competenţe şi atitudini, ce constau în promovarea creativităţii şi a iniţiativei, a spiritului de echipă şi a modelelor competitive</w:t>
      </w:r>
      <w:r w:rsidR="007D4CC6">
        <w:rPr>
          <w:bCs/>
          <w:sz w:val="28"/>
          <w:szCs w:val="28"/>
        </w:rPr>
        <w:t>;</w:t>
      </w:r>
    </w:p>
    <w:p w:rsidR="000F59D0" w:rsidRPr="00A563F6" w:rsidRDefault="000F59D0" w:rsidP="000F59D0">
      <w:pPr>
        <w:jc w:val="both"/>
        <w:rPr>
          <w:bCs/>
          <w:sz w:val="28"/>
          <w:szCs w:val="28"/>
        </w:rPr>
      </w:pPr>
      <w:r w:rsidRPr="00A563F6">
        <w:rPr>
          <w:bCs/>
          <w:sz w:val="28"/>
          <w:szCs w:val="28"/>
        </w:rPr>
        <w:t>O4. Dezvoltarea unei comunicări deschise, constructivă, in</w:t>
      </w:r>
      <w:r w:rsidR="007D4CC6">
        <w:rPr>
          <w:bCs/>
          <w:sz w:val="28"/>
          <w:szCs w:val="28"/>
        </w:rPr>
        <w:t xml:space="preserve"> şcoală </w:t>
      </w:r>
      <w:r w:rsidRPr="00A563F6">
        <w:rPr>
          <w:bCs/>
          <w:sz w:val="28"/>
          <w:szCs w:val="28"/>
        </w:rPr>
        <w:t xml:space="preserve">şi în afara </w:t>
      </w:r>
      <w:r w:rsidR="007D4CC6">
        <w:rPr>
          <w:bCs/>
          <w:sz w:val="28"/>
          <w:szCs w:val="28"/>
        </w:rPr>
        <w:t>acesteia</w:t>
      </w:r>
      <w:r w:rsidRPr="00A563F6">
        <w:rPr>
          <w:bCs/>
          <w:sz w:val="28"/>
          <w:szCs w:val="28"/>
        </w:rPr>
        <w:t>, pe verticală şi pe orizontală</w:t>
      </w:r>
      <w:r w:rsidR="007D4CC6">
        <w:rPr>
          <w:bCs/>
          <w:sz w:val="28"/>
          <w:szCs w:val="28"/>
        </w:rPr>
        <w:t>;</w:t>
      </w:r>
    </w:p>
    <w:p w:rsidR="000F59D0" w:rsidRPr="00A563F6" w:rsidRDefault="000F59D0" w:rsidP="000F59D0">
      <w:pPr>
        <w:jc w:val="both"/>
        <w:rPr>
          <w:bCs/>
          <w:sz w:val="28"/>
          <w:szCs w:val="28"/>
        </w:rPr>
      </w:pPr>
      <w:r w:rsidRPr="00A563F6">
        <w:rPr>
          <w:bCs/>
          <w:sz w:val="28"/>
          <w:szCs w:val="28"/>
        </w:rPr>
        <w:t xml:space="preserve">O5. Întărirea valorilor de bază ale culturii organizaţionale şi crearea unui climat stimulativ de muncă, care să ducă la o coeziune a grupului şi la </w:t>
      </w:r>
      <w:r w:rsidR="007D4CC6">
        <w:rPr>
          <w:bCs/>
          <w:sz w:val="28"/>
          <w:szCs w:val="28"/>
        </w:rPr>
        <w:t>obţinerea de rezultate mai bune;</w:t>
      </w:r>
    </w:p>
    <w:p w:rsidR="000F59D0" w:rsidRDefault="000F59D0" w:rsidP="000F59D0">
      <w:pPr>
        <w:jc w:val="both"/>
        <w:rPr>
          <w:bCs/>
          <w:sz w:val="28"/>
          <w:szCs w:val="28"/>
        </w:rPr>
      </w:pPr>
      <w:r w:rsidRPr="00A563F6">
        <w:rPr>
          <w:bCs/>
          <w:sz w:val="28"/>
          <w:szCs w:val="28"/>
        </w:rPr>
        <w:t>O6. Coborârea deciziei (autorităţii instituţionale) şi a iniţiativei la fiecare membru al organizaţiei, nu numai la nivelul responsabililor de comisii</w:t>
      </w:r>
      <w:r>
        <w:rPr>
          <w:bCs/>
          <w:sz w:val="28"/>
          <w:szCs w:val="28"/>
        </w:rPr>
        <w:t>.</w:t>
      </w:r>
    </w:p>
    <w:p w:rsidR="000F59D0" w:rsidRPr="00A563F6" w:rsidRDefault="000F59D0" w:rsidP="000F59D0">
      <w:pPr>
        <w:jc w:val="both"/>
        <w:rPr>
          <w:bCs/>
          <w:sz w:val="28"/>
          <w:szCs w:val="28"/>
        </w:rPr>
      </w:pPr>
    </w:p>
    <w:p w:rsidR="000F59D0" w:rsidRPr="00121A42" w:rsidRDefault="000F59D0" w:rsidP="000F59D0">
      <w:pPr>
        <w:jc w:val="both"/>
        <w:rPr>
          <w:b/>
          <w:bCs/>
          <w:caps/>
          <w:sz w:val="28"/>
          <w:szCs w:val="28"/>
          <w:lang w:val="ro-RO"/>
        </w:rPr>
      </w:pPr>
      <w:r w:rsidRPr="00CA6F71">
        <w:rPr>
          <w:b/>
          <w:bCs/>
          <w:sz w:val="28"/>
          <w:szCs w:val="28"/>
        </w:rPr>
        <w:t xml:space="preserve">T2. </w:t>
      </w:r>
      <w:r w:rsidRPr="00CA6F71">
        <w:rPr>
          <w:b/>
          <w:bCs/>
          <w:iCs/>
          <w:caps/>
          <w:sz w:val="28"/>
          <w:szCs w:val="28"/>
        </w:rPr>
        <w:t xml:space="preserve">Asigurarea calităţii serviciilor educţionale, </w:t>
      </w:r>
      <w:r w:rsidRPr="00CA6F71">
        <w:rPr>
          <w:b/>
          <w:bCs/>
          <w:caps/>
          <w:sz w:val="28"/>
          <w:szCs w:val="28"/>
        </w:rPr>
        <w:t>optimizarea procesului de predare - învăţare</w:t>
      </w:r>
      <w:r w:rsidRPr="00CA6F71">
        <w:rPr>
          <w:b/>
          <w:caps/>
          <w:sz w:val="28"/>
          <w:szCs w:val="28"/>
        </w:rPr>
        <w:t xml:space="preserve"> prin utilizarea unor metode modern</w:t>
      </w:r>
      <w:r>
        <w:rPr>
          <w:b/>
          <w:caps/>
          <w:sz w:val="28"/>
          <w:szCs w:val="28"/>
        </w:rPr>
        <w:t>E</w:t>
      </w:r>
      <w:r w:rsidRPr="00CA6F71">
        <w:rPr>
          <w:b/>
          <w:caps/>
          <w:sz w:val="28"/>
          <w:szCs w:val="28"/>
        </w:rPr>
        <w:t xml:space="preserve"> şi îmbunătăţirea standardelor de performanţă ale resursei umane prin </w:t>
      </w:r>
      <w:r w:rsidRPr="00CA6F71">
        <w:rPr>
          <w:b/>
          <w:bCs/>
          <w:iCs/>
          <w:caps/>
          <w:sz w:val="28"/>
          <w:szCs w:val="28"/>
        </w:rPr>
        <w:t>stabilirea un</w:t>
      </w:r>
      <w:r w:rsidR="00D83705">
        <w:rPr>
          <w:b/>
          <w:bCs/>
          <w:iCs/>
          <w:caps/>
          <w:sz w:val="28"/>
          <w:szCs w:val="28"/>
        </w:rPr>
        <w:t>or</w:t>
      </w:r>
      <w:r w:rsidRPr="00CA6F71">
        <w:rPr>
          <w:b/>
          <w:bCs/>
          <w:iCs/>
          <w:caps/>
          <w:sz w:val="28"/>
          <w:szCs w:val="28"/>
        </w:rPr>
        <w:t xml:space="preserve"> program</w:t>
      </w:r>
      <w:r w:rsidR="00D83705">
        <w:rPr>
          <w:b/>
          <w:bCs/>
          <w:iCs/>
          <w:caps/>
          <w:sz w:val="28"/>
          <w:szCs w:val="28"/>
        </w:rPr>
        <w:t>e</w:t>
      </w:r>
      <w:r w:rsidRPr="00CA6F71">
        <w:rPr>
          <w:b/>
          <w:bCs/>
          <w:iCs/>
          <w:caps/>
          <w:sz w:val="28"/>
          <w:szCs w:val="28"/>
        </w:rPr>
        <w:t xml:space="preserve"> de </w:t>
      </w:r>
      <w:r w:rsidR="00D83705">
        <w:rPr>
          <w:b/>
          <w:bCs/>
          <w:iCs/>
          <w:caps/>
          <w:sz w:val="28"/>
          <w:szCs w:val="28"/>
        </w:rPr>
        <w:t>FORMARE CONTINUĂ</w:t>
      </w:r>
    </w:p>
    <w:p w:rsidR="000F59D0" w:rsidRDefault="000F59D0" w:rsidP="000F59D0">
      <w:pPr>
        <w:jc w:val="both"/>
        <w:rPr>
          <w:bCs/>
          <w:sz w:val="28"/>
          <w:szCs w:val="28"/>
        </w:rPr>
      </w:pPr>
      <w:r w:rsidRPr="00A563F6">
        <w:rPr>
          <w:bCs/>
          <w:sz w:val="28"/>
          <w:szCs w:val="28"/>
        </w:rPr>
        <w:t xml:space="preserve"> O1. Dezvoltarea competenţelor profesionale ale cadrelor didactice în vederea creşterii calităţii actului de predare – învăţare - evaluare, prin aplicarea conceptului de „învăţare centrată pe elev” </w:t>
      </w:r>
    </w:p>
    <w:p w:rsidR="00072BD3" w:rsidRPr="00A563F6" w:rsidRDefault="00072BD3" w:rsidP="000F59D0">
      <w:pPr>
        <w:jc w:val="both"/>
        <w:rPr>
          <w:bCs/>
          <w:sz w:val="28"/>
          <w:szCs w:val="28"/>
        </w:rPr>
      </w:pPr>
      <w:r>
        <w:rPr>
          <w:bCs/>
          <w:sz w:val="28"/>
          <w:szCs w:val="28"/>
        </w:rPr>
        <w:t xml:space="preserve">O2. </w:t>
      </w:r>
      <w:r w:rsidRPr="00FB6424">
        <w:rPr>
          <w:bCs/>
          <w:sz w:val="28"/>
          <w:szCs w:val="28"/>
        </w:rPr>
        <w:t>Dezvoltarea unui învaţamant incluziv (asigurarea egalităţii de şanse  în educaţie şi sprijinirea elevilor cu CES si a celor din grupuri sociale defavorizate)</w:t>
      </w:r>
    </w:p>
    <w:p w:rsidR="000F59D0" w:rsidRPr="00A563F6" w:rsidRDefault="000F59D0" w:rsidP="000F59D0">
      <w:pPr>
        <w:jc w:val="both"/>
        <w:rPr>
          <w:bCs/>
          <w:sz w:val="28"/>
          <w:szCs w:val="28"/>
        </w:rPr>
      </w:pPr>
      <w:r w:rsidRPr="00A563F6">
        <w:rPr>
          <w:bCs/>
          <w:sz w:val="28"/>
          <w:szCs w:val="28"/>
        </w:rPr>
        <w:t>O</w:t>
      </w:r>
      <w:r w:rsidR="00072BD3">
        <w:rPr>
          <w:bCs/>
          <w:sz w:val="28"/>
          <w:szCs w:val="28"/>
        </w:rPr>
        <w:t>3</w:t>
      </w:r>
      <w:r w:rsidRPr="00A563F6">
        <w:rPr>
          <w:bCs/>
          <w:sz w:val="28"/>
          <w:szCs w:val="28"/>
        </w:rPr>
        <w:t xml:space="preserve">. Îmbunătăţirea participării elevilor la activităţile didactice, prin atragerea şi motivarea acestora </w:t>
      </w:r>
    </w:p>
    <w:p w:rsidR="000F59D0" w:rsidRPr="00A563F6" w:rsidRDefault="000F59D0" w:rsidP="000F59D0">
      <w:pPr>
        <w:jc w:val="both"/>
        <w:rPr>
          <w:bCs/>
          <w:sz w:val="28"/>
          <w:szCs w:val="28"/>
        </w:rPr>
      </w:pPr>
      <w:r w:rsidRPr="00A563F6">
        <w:rPr>
          <w:bCs/>
          <w:sz w:val="28"/>
          <w:szCs w:val="28"/>
        </w:rPr>
        <w:t>O</w:t>
      </w:r>
      <w:r w:rsidR="00072BD3">
        <w:rPr>
          <w:bCs/>
          <w:sz w:val="28"/>
          <w:szCs w:val="28"/>
        </w:rPr>
        <w:t>4</w:t>
      </w:r>
      <w:r w:rsidRPr="00A563F6">
        <w:rPr>
          <w:bCs/>
          <w:sz w:val="28"/>
          <w:szCs w:val="28"/>
        </w:rPr>
        <w:t xml:space="preserve">. Reducerea abandonului şcolar şi a absenteismului, cât şi asigurarea unui climat de siguranţă în şcoală </w:t>
      </w:r>
    </w:p>
    <w:p w:rsidR="000F59D0" w:rsidRPr="00A563F6" w:rsidRDefault="000F59D0" w:rsidP="000F59D0">
      <w:pPr>
        <w:jc w:val="both"/>
        <w:rPr>
          <w:bCs/>
          <w:sz w:val="28"/>
          <w:szCs w:val="28"/>
        </w:rPr>
      </w:pPr>
      <w:r w:rsidRPr="00A563F6">
        <w:rPr>
          <w:bCs/>
          <w:sz w:val="28"/>
          <w:szCs w:val="28"/>
        </w:rPr>
        <w:t>O</w:t>
      </w:r>
      <w:r w:rsidR="00072BD3">
        <w:rPr>
          <w:bCs/>
          <w:sz w:val="28"/>
          <w:szCs w:val="28"/>
        </w:rPr>
        <w:t>5</w:t>
      </w:r>
      <w:r w:rsidRPr="00A563F6">
        <w:rPr>
          <w:bCs/>
          <w:sz w:val="28"/>
          <w:szCs w:val="28"/>
        </w:rPr>
        <w:t>. Orientarea resursei umane din şcoală, către performanţă – elevi şi personal</w:t>
      </w:r>
    </w:p>
    <w:p w:rsidR="000F59D0" w:rsidRPr="00A563F6" w:rsidRDefault="000F59D0" w:rsidP="000F59D0">
      <w:pPr>
        <w:jc w:val="both"/>
        <w:rPr>
          <w:sz w:val="28"/>
          <w:szCs w:val="28"/>
          <w:lang w:val="ro-RO"/>
        </w:rPr>
      </w:pPr>
      <w:r w:rsidRPr="00A563F6">
        <w:rPr>
          <w:bCs/>
          <w:sz w:val="28"/>
          <w:szCs w:val="28"/>
        </w:rPr>
        <w:t>O</w:t>
      </w:r>
      <w:r w:rsidR="00072BD3">
        <w:rPr>
          <w:bCs/>
          <w:sz w:val="28"/>
          <w:szCs w:val="28"/>
        </w:rPr>
        <w:t>6</w:t>
      </w:r>
      <w:r w:rsidRPr="00A563F6">
        <w:rPr>
          <w:bCs/>
          <w:sz w:val="28"/>
          <w:szCs w:val="28"/>
        </w:rPr>
        <w:t>. Încurajarea dezvoltării de programe educaţionale, care au în vedere dimensiunea formativă a educaţiei şi obţinerea succesului şcolar</w:t>
      </w:r>
    </w:p>
    <w:p w:rsidR="000F59D0" w:rsidRDefault="000F59D0" w:rsidP="000F59D0">
      <w:pPr>
        <w:rPr>
          <w:lang w:val="ro-RO"/>
        </w:rPr>
      </w:pPr>
    </w:p>
    <w:p w:rsidR="000F59D0" w:rsidRDefault="000F59D0" w:rsidP="000F59D0">
      <w:pPr>
        <w:autoSpaceDE w:val="0"/>
        <w:autoSpaceDN w:val="0"/>
        <w:adjustRightInd w:val="0"/>
        <w:rPr>
          <w:b/>
          <w:bCs/>
          <w:color w:val="000000"/>
          <w:sz w:val="28"/>
          <w:szCs w:val="28"/>
        </w:rPr>
      </w:pPr>
      <w:r w:rsidRPr="00291519">
        <w:rPr>
          <w:b/>
          <w:bCs/>
          <w:color w:val="000000"/>
          <w:sz w:val="28"/>
          <w:szCs w:val="28"/>
        </w:rPr>
        <w:t>T3. DEZVOLTAREA OFERTEI CURRICULARE ŞI EXTRACURRICULARĂ</w:t>
      </w:r>
    </w:p>
    <w:p w:rsidR="000F59D0" w:rsidRPr="00A563F6" w:rsidRDefault="000F59D0" w:rsidP="000F59D0">
      <w:pPr>
        <w:autoSpaceDE w:val="0"/>
        <w:autoSpaceDN w:val="0"/>
        <w:adjustRightInd w:val="0"/>
        <w:rPr>
          <w:bCs/>
          <w:color w:val="000000"/>
          <w:sz w:val="28"/>
          <w:szCs w:val="28"/>
        </w:rPr>
      </w:pPr>
      <w:r w:rsidRPr="00291519">
        <w:rPr>
          <w:bCs/>
          <w:color w:val="000000"/>
          <w:sz w:val="28"/>
          <w:szCs w:val="28"/>
        </w:rPr>
        <w:t xml:space="preserve">O1. Reconsiderarea marketingului educaţional în vederea creşterii fluxului de elevi şi asigurării finalităţii educaţionale </w:t>
      </w:r>
    </w:p>
    <w:p w:rsidR="000F59D0" w:rsidRPr="00A563F6" w:rsidRDefault="000F59D0" w:rsidP="000F59D0">
      <w:pPr>
        <w:autoSpaceDE w:val="0"/>
        <w:autoSpaceDN w:val="0"/>
        <w:adjustRightInd w:val="0"/>
        <w:rPr>
          <w:bCs/>
          <w:color w:val="000000"/>
          <w:sz w:val="28"/>
          <w:szCs w:val="28"/>
        </w:rPr>
      </w:pPr>
      <w:r w:rsidRPr="00291519">
        <w:rPr>
          <w:bCs/>
          <w:color w:val="000000"/>
          <w:sz w:val="28"/>
          <w:szCs w:val="28"/>
        </w:rPr>
        <w:t xml:space="preserve">O2. Reflectarea în oferta educaţională, a dinamicii sociale şi economice, pentru a face din şcoală o instituţie flexibilă la nevoia de formare a elevilor </w:t>
      </w:r>
    </w:p>
    <w:p w:rsidR="000F59D0" w:rsidRDefault="000F59D0" w:rsidP="000F59D0">
      <w:pPr>
        <w:autoSpaceDE w:val="0"/>
        <w:autoSpaceDN w:val="0"/>
        <w:adjustRightInd w:val="0"/>
        <w:rPr>
          <w:bCs/>
          <w:color w:val="000000"/>
          <w:sz w:val="28"/>
          <w:szCs w:val="28"/>
        </w:rPr>
      </w:pPr>
      <w:r w:rsidRPr="00291519">
        <w:rPr>
          <w:bCs/>
          <w:color w:val="000000"/>
          <w:sz w:val="28"/>
          <w:szCs w:val="28"/>
        </w:rPr>
        <w:lastRenderedPageBreak/>
        <w:t xml:space="preserve">O3. Creşterea rolului educaţiei nonformale şi informale, în vederea dezvoltării abilităţilor sociale de viaţă ale elevilor </w:t>
      </w:r>
    </w:p>
    <w:p w:rsidR="00AE0C2D" w:rsidRPr="000F59D0" w:rsidRDefault="00AE0C2D" w:rsidP="000F59D0">
      <w:pPr>
        <w:autoSpaceDE w:val="0"/>
        <w:autoSpaceDN w:val="0"/>
        <w:adjustRightInd w:val="0"/>
        <w:rPr>
          <w:bCs/>
          <w:color w:val="000000"/>
          <w:sz w:val="28"/>
          <w:szCs w:val="28"/>
        </w:rPr>
      </w:pPr>
    </w:p>
    <w:p w:rsidR="00284DAC" w:rsidRPr="0053109F" w:rsidRDefault="000F59D0" w:rsidP="000F59D0">
      <w:pPr>
        <w:autoSpaceDE w:val="0"/>
        <w:autoSpaceDN w:val="0"/>
        <w:adjustRightInd w:val="0"/>
        <w:jc w:val="both"/>
        <w:rPr>
          <w:b/>
          <w:caps/>
          <w:sz w:val="28"/>
          <w:szCs w:val="28"/>
          <w:lang w:val="it-IT"/>
        </w:rPr>
      </w:pPr>
      <w:r w:rsidRPr="00291519">
        <w:rPr>
          <w:b/>
          <w:bCs/>
          <w:color w:val="000000"/>
          <w:sz w:val="28"/>
          <w:szCs w:val="28"/>
        </w:rPr>
        <w:t>T4</w:t>
      </w:r>
      <w:r w:rsidRPr="00291519">
        <w:rPr>
          <w:b/>
          <w:bCs/>
          <w:caps/>
          <w:color w:val="000000"/>
          <w:sz w:val="28"/>
          <w:szCs w:val="28"/>
        </w:rPr>
        <w:t>.</w:t>
      </w:r>
      <w:r w:rsidRPr="00A563F6">
        <w:rPr>
          <w:b/>
          <w:bCs/>
          <w:caps/>
          <w:sz w:val="28"/>
          <w:szCs w:val="28"/>
          <w:lang w:val="it-IT"/>
        </w:rPr>
        <w:t xml:space="preserve">Dezvoltarea spiritului de colaborare şi a multiculturalismului </w:t>
      </w:r>
      <w:r w:rsidRPr="00A563F6">
        <w:rPr>
          <w:b/>
          <w:caps/>
          <w:sz w:val="28"/>
          <w:szCs w:val="28"/>
          <w:lang w:val="it-IT"/>
        </w:rPr>
        <w:t>prin dezvoltarea parteneriatelor naţionale şi internaţionale</w:t>
      </w:r>
    </w:p>
    <w:p w:rsidR="000F59D0" w:rsidRPr="00A563F6" w:rsidRDefault="000F59D0" w:rsidP="000F59D0">
      <w:pPr>
        <w:autoSpaceDE w:val="0"/>
        <w:autoSpaceDN w:val="0"/>
        <w:adjustRightInd w:val="0"/>
        <w:rPr>
          <w:bCs/>
          <w:color w:val="000000"/>
          <w:sz w:val="28"/>
          <w:szCs w:val="28"/>
        </w:rPr>
      </w:pPr>
      <w:r w:rsidRPr="00291519">
        <w:rPr>
          <w:bCs/>
          <w:color w:val="000000"/>
          <w:sz w:val="28"/>
          <w:szCs w:val="28"/>
        </w:rPr>
        <w:t xml:space="preserve">O1. Atragerea comunităţii locale, a partenerilor educaţionali, în realizarea optimă a activităţilor </w:t>
      </w:r>
    </w:p>
    <w:p w:rsidR="000F59D0" w:rsidRPr="00A563F6" w:rsidRDefault="000F59D0" w:rsidP="000F59D0">
      <w:pPr>
        <w:autoSpaceDE w:val="0"/>
        <w:autoSpaceDN w:val="0"/>
        <w:adjustRightInd w:val="0"/>
        <w:rPr>
          <w:bCs/>
          <w:color w:val="000000"/>
          <w:sz w:val="28"/>
          <w:szCs w:val="28"/>
        </w:rPr>
      </w:pPr>
      <w:r w:rsidRPr="00291519">
        <w:rPr>
          <w:bCs/>
          <w:color w:val="000000"/>
          <w:sz w:val="28"/>
          <w:szCs w:val="28"/>
        </w:rPr>
        <w:t xml:space="preserve">O2. Creşterea nivelului de participare a părinţilor la viaţa şcolii </w:t>
      </w:r>
    </w:p>
    <w:p w:rsidR="000F59D0" w:rsidRPr="000F59D0" w:rsidRDefault="000F59D0" w:rsidP="000F59D0">
      <w:pPr>
        <w:autoSpaceDE w:val="0"/>
        <w:autoSpaceDN w:val="0"/>
        <w:adjustRightInd w:val="0"/>
        <w:rPr>
          <w:bCs/>
          <w:color w:val="000000"/>
          <w:sz w:val="28"/>
          <w:szCs w:val="28"/>
        </w:rPr>
      </w:pPr>
      <w:r w:rsidRPr="00291519">
        <w:rPr>
          <w:bCs/>
          <w:color w:val="000000"/>
          <w:sz w:val="28"/>
          <w:szCs w:val="28"/>
        </w:rPr>
        <w:t xml:space="preserve">O3. Dezvoltarea relaţiilor comunitare în ţară şi în spaţiul european: proiecte individuale şi multilaterale, parteneriate cu şcoli şi instituţii </w:t>
      </w:r>
    </w:p>
    <w:p w:rsidR="000F59D0" w:rsidRPr="00181FDF" w:rsidRDefault="000F59D0" w:rsidP="000F59D0">
      <w:pPr>
        <w:autoSpaceDE w:val="0"/>
        <w:autoSpaceDN w:val="0"/>
        <w:adjustRightInd w:val="0"/>
        <w:rPr>
          <w:b/>
          <w:bCs/>
          <w:caps/>
          <w:color w:val="000000"/>
          <w:sz w:val="28"/>
          <w:szCs w:val="28"/>
        </w:rPr>
      </w:pPr>
      <w:r w:rsidRPr="00291519">
        <w:rPr>
          <w:b/>
          <w:bCs/>
          <w:color w:val="000000"/>
          <w:sz w:val="28"/>
          <w:szCs w:val="28"/>
        </w:rPr>
        <w:t>T5. ATRAGEREA DE RESURSE FINANCIARE ŞI DEZVOLTAREA BAZEI TEHNICO-MATERIAL</w:t>
      </w:r>
      <w:r w:rsidR="00514E85">
        <w:rPr>
          <w:b/>
          <w:bCs/>
          <w:color w:val="000000"/>
          <w:sz w:val="28"/>
          <w:szCs w:val="28"/>
        </w:rPr>
        <w:t>E</w:t>
      </w:r>
      <w:r w:rsidRPr="00181FDF">
        <w:rPr>
          <w:b/>
          <w:sz w:val="28"/>
          <w:szCs w:val="28"/>
        </w:rPr>
        <w:t xml:space="preserve">, </w:t>
      </w:r>
      <w:r w:rsidRPr="00181FDF">
        <w:rPr>
          <w:b/>
          <w:caps/>
          <w:sz w:val="28"/>
          <w:szCs w:val="28"/>
        </w:rPr>
        <w:t>modernizarea laboratoarelor şi construirea unei săli de sport.</w:t>
      </w:r>
    </w:p>
    <w:p w:rsidR="000F59D0" w:rsidRPr="00291519" w:rsidRDefault="000F59D0" w:rsidP="000F59D0">
      <w:pPr>
        <w:autoSpaceDE w:val="0"/>
        <w:autoSpaceDN w:val="0"/>
        <w:adjustRightInd w:val="0"/>
        <w:jc w:val="both"/>
        <w:rPr>
          <w:color w:val="000000"/>
          <w:sz w:val="28"/>
          <w:szCs w:val="28"/>
        </w:rPr>
      </w:pPr>
      <w:r w:rsidRPr="00291519">
        <w:rPr>
          <w:bCs/>
          <w:color w:val="000000"/>
          <w:sz w:val="28"/>
          <w:szCs w:val="28"/>
        </w:rPr>
        <w:t xml:space="preserve">O1. Utilizarea eficientă a resurselor bugetare (locale şi naţionale) şi extrabugetare; valorificarea resurselor financiare pentru dezvoltarea bazei tehnico-materială a şcolii </w:t>
      </w:r>
    </w:p>
    <w:p w:rsidR="00B678AB" w:rsidRPr="00284DAC" w:rsidRDefault="000F59D0" w:rsidP="00284DAC">
      <w:pPr>
        <w:jc w:val="both"/>
        <w:rPr>
          <w:sz w:val="28"/>
          <w:szCs w:val="28"/>
          <w:lang w:val="ro-RO"/>
        </w:rPr>
      </w:pPr>
      <w:r w:rsidRPr="00A563F6">
        <w:rPr>
          <w:bCs/>
          <w:color w:val="000000"/>
          <w:sz w:val="28"/>
          <w:szCs w:val="28"/>
        </w:rPr>
        <w:t>O2. Identificarea unor noi surse de finanţare extrabugetare</w:t>
      </w:r>
    </w:p>
    <w:p w:rsidR="00F46F5B" w:rsidRPr="00133E2D" w:rsidRDefault="00F46F5B" w:rsidP="006A688D">
      <w:pPr>
        <w:pStyle w:val="Titlu4"/>
      </w:pPr>
      <w:r w:rsidRPr="00133E2D">
        <w:rPr>
          <w:lang w:val="ro-RO"/>
        </w:rPr>
        <w:t>IV.3</w:t>
      </w:r>
      <w:r w:rsidR="00133E2D">
        <w:rPr>
          <w:lang w:val="ro-RO"/>
        </w:rPr>
        <w:t>     </w:t>
      </w:r>
      <w:r w:rsidRPr="00133E2D">
        <w:rPr>
          <w:lang w:val="ro-RO"/>
        </w:rPr>
        <w:t>RESURSE STRATEGICE</w:t>
      </w:r>
    </w:p>
    <w:tbl>
      <w:tblPr>
        <w:tblpPr w:leftFromText="180" w:rightFromText="180" w:vertAnchor="text"/>
        <w:tblW w:w="10173" w:type="dxa"/>
        <w:tblCellMar>
          <w:left w:w="0" w:type="dxa"/>
          <w:right w:w="0" w:type="dxa"/>
        </w:tblCellMar>
        <w:tblLook w:val="0000"/>
      </w:tblPr>
      <w:tblGrid>
        <w:gridCol w:w="2238"/>
        <w:gridCol w:w="7935"/>
      </w:tblGrid>
      <w:tr w:rsidR="00F46F5B" w:rsidRPr="00CE1B1F" w:rsidTr="00284DAC">
        <w:tc>
          <w:tcPr>
            <w:tcW w:w="2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6"/>
                <w:szCs w:val="26"/>
              </w:rPr>
              <w:br w:type="page"/>
              <w:t> </w:t>
            </w:r>
          </w:p>
          <w:p w:rsidR="00F46F5B" w:rsidRDefault="00F46F5B">
            <w:r>
              <w:rPr>
                <w:sz w:val="26"/>
                <w:szCs w:val="26"/>
              </w:rPr>
              <w:t>CURRICULUM</w:t>
            </w:r>
          </w:p>
        </w:tc>
        <w:tc>
          <w:tcPr>
            <w:tcW w:w="7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53109F" w:rsidRDefault="00F46F5B">
            <w:pPr>
              <w:rPr>
                <w:sz w:val="28"/>
                <w:szCs w:val="28"/>
              </w:rPr>
            </w:pPr>
            <w:r w:rsidRPr="0053109F">
              <w:rPr>
                <w:sz w:val="28"/>
                <w:szCs w:val="28"/>
              </w:rPr>
              <w:t>- propunerea unor cercuri ştiinţifice cu o programă atractivă, conform intereselor şi preocupărilor elevilor;</w:t>
            </w:r>
          </w:p>
          <w:p w:rsidR="00F46F5B" w:rsidRPr="0053109F" w:rsidRDefault="00F46F5B">
            <w:pPr>
              <w:rPr>
                <w:sz w:val="28"/>
                <w:szCs w:val="28"/>
              </w:rPr>
            </w:pPr>
            <w:r w:rsidRPr="0053109F">
              <w:rPr>
                <w:sz w:val="28"/>
                <w:szCs w:val="28"/>
              </w:rPr>
              <w:t>- mediatizarea rezultatelor obţinute de elevii participanţi la diferite examene, concursuri şi olimpiade;</w:t>
            </w:r>
          </w:p>
          <w:p w:rsidR="00F46F5B" w:rsidRPr="0053109F" w:rsidRDefault="00F46F5B">
            <w:pPr>
              <w:rPr>
                <w:sz w:val="28"/>
                <w:szCs w:val="28"/>
              </w:rPr>
            </w:pPr>
            <w:r w:rsidRPr="0053109F">
              <w:rPr>
                <w:sz w:val="28"/>
                <w:szCs w:val="28"/>
              </w:rPr>
              <w:t>- participarea unor experţi la desfăşurarea cursurilor opţionale;</w:t>
            </w:r>
          </w:p>
        </w:tc>
      </w:tr>
      <w:tr w:rsidR="00F46F5B" w:rsidTr="00284DAC">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6"/>
                <w:szCs w:val="26"/>
              </w:rPr>
              <w:t>RESURSE UMANE</w:t>
            </w:r>
          </w:p>
        </w:tc>
        <w:tc>
          <w:tcPr>
            <w:tcW w:w="7935" w:type="dxa"/>
            <w:tcBorders>
              <w:top w:val="nil"/>
              <w:left w:val="nil"/>
              <w:bottom w:val="single" w:sz="8" w:space="0" w:color="auto"/>
              <w:right w:val="single" w:sz="8" w:space="0" w:color="auto"/>
            </w:tcBorders>
            <w:tcMar>
              <w:top w:w="0" w:type="dxa"/>
              <w:left w:w="108" w:type="dxa"/>
              <w:bottom w:w="0" w:type="dxa"/>
              <w:right w:w="108" w:type="dxa"/>
            </w:tcMar>
          </w:tcPr>
          <w:p w:rsidR="00F46F5B" w:rsidRPr="0053109F" w:rsidRDefault="00F46F5B">
            <w:pPr>
              <w:rPr>
                <w:sz w:val="28"/>
                <w:szCs w:val="28"/>
              </w:rPr>
            </w:pPr>
            <w:r w:rsidRPr="0053109F">
              <w:rPr>
                <w:sz w:val="28"/>
                <w:szCs w:val="28"/>
              </w:rPr>
              <w:t xml:space="preserve">- organizarea unor activităţi metodice cu sprijinul formatorilor de la </w:t>
            </w:r>
            <w:r w:rsidR="00B678AB" w:rsidRPr="0053109F">
              <w:rPr>
                <w:sz w:val="28"/>
                <w:szCs w:val="28"/>
              </w:rPr>
              <w:t>CCD Brasov</w:t>
            </w:r>
            <w:r w:rsidRPr="0053109F">
              <w:rPr>
                <w:sz w:val="28"/>
                <w:szCs w:val="28"/>
              </w:rPr>
              <w:t xml:space="preserve">;  </w:t>
            </w:r>
          </w:p>
          <w:p w:rsidR="00F46F5B" w:rsidRPr="0053109F" w:rsidRDefault="00F46F5B">
            <w:pPr>
              <w:rPr>
                <w:sz w:val="28"/>
                <w:szCs w:val="28"/>
              </w:rPr>
            </w:pPr>
            <w:r w:rsidRPr="0053109F">
              <w:rPr>
                <w:sz w:val="28"/>
                <w:szCs w:val="28"/>
              </w:rPr>
              <w:t>- sprijinirea elevilor cu dificultăţi la învăţătură prin activităţi suplimentare (consultaţii, meditaţii);</w:t>
            </w:r>
          </w:p>
          <w:p w:rsidR="00F46F5B" w:rsidRPr="0053109F" w:rsidRDefault="00F46F5B">
            <w:pPr>
              <w:rPr>
                <w:sz w:val="28"/>
                <w:szCs w:val="28"/>
              </w:rPr>
            </w:pPr>
            <w:r w:rsidRPr="0053109F">
              <w:rPr>
                <w:sz w:val="28"/>
                <w:szCs w:val="28"/>
              </w:rPr>
              <w:t>- implicarea activă a elevilor în activităţi instructiv-educative;</w:t>
            </w:r>
          </w:p>
          <w:p w:rsidR="00F46F5B" w:rsidRPr="0053109F" w:rsidRDefault="00F46F5B">
            <w:pPr>
              <w:rPr>
                <w:sz w:val="28"/>
                <w:szCs w:val="28"/>
              </w:rPr>
            </w:pPr>
            <w:r w:rsidRPr="0053109F">
              <w:rPr>
                <w:sz w:val="28"/>
                <w:szCs w:val="28"/>
              </w:rPr>
              <w:t xml:space="preserve">- elaborarea unui program de verificare a cunoştinţelor elevilor prin pretestări; </w:t>
            </w:r>
          </w:p>
          <w:p w:rsidR="00F46F5B" w:rsidRPr="0053109F" w:rsidRDefault="00F46F5B">
            <w:pPr>
              <w:rPr>
                <w:sz w:val="28"/>
                <w:szCs w:val="28"/>
              </w:rPr>
            </w:pPr>
            <w:r w:rsidRPr="0053109F">
              <w:rPr>
                <w:sz w:val="28"/>
                <w:szCs w:val="28"/>
              </w:rPr>
              <w:t>- prezentarea periodică a rezultatelor obţinute de elevi la pretestări  în cadrul unor activităţi cu părinţii şi elevii din clasele terminale;</w:t>
            </w:r>
          </w:p>
        </w:tc>
      </w:tr>
      <w:tr w:rsidR="00F46F5B" w:rsidTr="00284DAC">
        <w:trPr>
          <w:trHeight w:val="1432"/>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6"/>
                <w:szCs w:val="26"/>
              </w:rPr>
              <w:t>RESURSE MATERIALE ŞI FINANCIARE</w:t>
            </w:r>
          </w:p>
        </w:tc>
        <w:tc>
          <w:tcPr>
            <w:tcW w:w="7935" w:type="dxa"/>
            <w:tcBorders>
              <w:top w:val="nil"/>
              <w:left w:val="nil"/>
              <w:bottom w:val="single" w:sz="8" w:space="0" w:color="auto"/>
              <w:right w:val="single" w:sz="8" w:space="0" w:color="auto"/>
            </w:tcBorders>
            <w:tcMar>
              <w:top w:w="0" w:type="dxa"/>
              <w:left w:w="108" w:type="dxa"/>
              <w:bottom w:w="0" w:type="dxa"/>
              <w:right w:w="108" w:type="dxa"/>
            </w:tcMar>
          </w:tcPr>
          <w:p w:rsidR="00F46F5B" w:rsidRPr="0053109F" w:rsidRDefault="00F46F5B">
            <w:pPr>
              <w:rPr>
                <w:sz w:val="28"/>
                <w:szCs w:val="28"/>
              </w:rPr>
            </w:pPr>
            <w:r w:rsidRPr="0053109F">
              <w:rPr>
                <w:sz w:val="28"/>
                <w:szCs w:val="28"/>
              </w:rPr>
              <w:t>- realizarea proiectului privind necesitatea construirii unei săli de sport;</w:t>
            </w:r>
          </w:p>
          <w:p w:rsidR="00B11A8E" w:rsidRDefault="00F46F5B" w:rsidP="00B11A8E">
            <w:pPr>
              <w:rPr>
                <w:sz w:val="28"/>
                <w:szCs w:val="28"/>
              </w:rPr>
            </w:pPr>
            <w:r w:rsidRPr="0053109F">
              <w:rPr>
                <w:sz w:val="28"/>
                <w:szCs w:val="28"/>
              </w:rPr>
              <w:t xml:space="preserve">- înaintarea  proiectului instituţiilor abilitate în sprijinirea realizării sale: I.S.J, Primărie, Consiliu Local, Consiliu Judeţean, </w:t>
            </w:r>
          </w:p>
          <w:p w:rsidR="00F46F5B" w:rsidRPr="0053109F" w:rsidRDefault="00F46F5B" w:rsidP="00B11A8E">
            <w:pPr>
              <w:rPr>
                <w:sz w:val="28"/>
                <w:szCs w:val="28"/>
              </w:rPr>
            </w:pPr>
            <w:r w:rsidRPr="0053109F">
              <w:rPr>
                <w:sz w:val="28"/>
                <w:szCs w:val="28"/>
              </w:rPr>
              <w:t xml:space="preserve">- atragerea fondurilor necesare realizării proiectelor </w:t>
            </w:r>
          </w:p>
        </w:tc>
      </w:tr>
      <w:tr w:rsidR="00F46F5B" w:rsidRPr="00CE1B1F" w:rsidTr="00284DAC">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r>
              <w:rPr>
                <w:sz w:val="26"/>
                <w:szCs w:val="26"/>
              </w:rPr>
              <w:t>PARTENERIATE- RELAŢII COMUNITA</w:t>
            </w:r>
            <w:r w:rsidR="000B26C3">
              <w:rPr>
                <w:sz w:val="26"/>
                <w:szCs w:val="26"/>
              </w:rPr>
              <w:t>T</w:t>
            </w:r>
            <w:r>
              <w:rPr>
                <w:sz w:val="26"/>
                <w:szCs w:val="26"/>
              </w:rPr>
              <w:t xml:space="preserve">E </w:t>
            </w:r>
          </w:p>
          <w:p w:rsidR="00F46F5B" w:rsidRDefault="00F46F5B">
            <w:pPr>
              <w:jc w:val="center"/>
            </w:pPr>
            <w:r>
              <w:rPr>
                <w:sz w:val="26"/>
                <w:szCs w:val="26"/>
              </w:rPr>
              <w:t> </w:t>
            </w:r>
          </w:p>
        </w:tc>
        <w:tc>
          <w:tcPr>
            <w:tcW w:w="7935" w:type="dxa"/>
            <w:tcBorders>
              <w:top w:val="nil"/>
              <w:left w:val="nil"/>
              <w:bottom w:val="single" w:sz="8" w:space="0" w:color="auto"/>
              <w:right w:val="single" w:sz="8" w:space="0" w:color="auto"/>
            </w:tcBorders>
            <w:tcMar>
              <w:top w:w="0" w:type="dxa"/>
              <w:left w:w="108" w:type="dxa"/>
              <w:bottom w:w="0" w:type="dxa"/>
              <w:right w:w="108" w:type="dxa"/>
            </w:tcMar>
          </w:tcPr>
          <w:p w:rsidR="00F46F5B" w:rsidRPr="0053109F" w:rsidRDefault="000B26C3" w:rsidP="000B26C3">
            <w:pPr>
              <w:numPr>
                <w:ilvl w:val="0"/>
                <w:numId w:val="3"/>
              </w:numPr>
              <w:rPr>
                <w:sz w:val="28"/>
                <w:szCs w:val="28"/>
                <w:lang w:val="it-IT"/>
              </w:rPr>
            </w:pPr>
            <w:r w:rsidRPr="0053109F">
              <w:rPr>
                <w:sz w:val="28"/>
                <w:szCs w:val="28"/>
                <w:lang w:val="it-IT"/>
              </w:rPr>
              <w:t>programe de integrare: colaborare cu ANR</w:t>
            </w:r>
          </w:p>
          <w:p w:rsidR="000B26C3" w:rsidRPr="0053109F" w:rsidRDefault="000B26C3" w:rsidP="000B26C3">
            <w:pPr>
              <w:numPr>
                <w:ilvl w:val="0"/>
                <w:numId w:val="3"/>
              </w:numPr>
              <w:rPr>
                <w:sz w:val="28"/>
                <w:szCs w:val="28"/>
                <w:lang w:val="it-IT"/>
              </w:rPr>
            </w:pPr>
            <w:r w:rsidRPr="0053109F">
              <w:rPr>
                <w:sz w:val="28"/>
                <w:szCs w:val="28"/>
                <w:lang w:val="it-IT"/>
              </w:rPr>
              <w:t xml:space="preserve">program </w:t>
            </w:r>
            <w:r w:rsidR="0053109F" w:rsidRPr="0053109F">
              <w:rPr>
                <w:sz w:val="28"/>
                <w:szCs w:val="28"/>
                <w:lang w:val="it-IT"/>
              </w:rPr>
              <w:t>“</w:t>
            </w:r>
            <w:r w:rsidR="008F5F07" w:rsidRPr="0053109F">
              <w:rPr>
                <w:sz w:val="28"/>
                <w:szCs w:val="28"/>
                <w:lang w:val="it-IT"/>
              </w:rPr>
              <w:t>A doua şansă”</w:t>
            </w:r>
          </w:p>
          <w:p w:rsidR="000B26C3" w:rsidRPr="0053109F" w:rsidRDefault="000B26C3" w:rsidP="00B11A8E">
            <w:pPr>
              <w:numPr>
                <w:ilvl w:val="0"/>
                <w:numId w:val="3"/>
              </w:numPr>
              <w:rPr>
                <w:color w:val="FF0000"/>
                <w:sz w:val="28"/>
                <w:szCs w:val="28"/>
                <w:lang w:val="it-IT"/>
              </w:rPr>
            </w:pPr>
            <w:r w:rsidRPr="0053109F">
              <w:rPr>
                <w:sz w:val="28"/>
                <w:szCs w:val="28"/>
                <w:lang w:val="it-IT"/>
              </w:rPr>
              <w:t xml:space="preserve">programe de </w:t>
            </w:r>
            <w:r w:rsidR="00B11A8E">
              <w:rPr>
                <w:sz w:val="28"/>
                <w:szCs w:val="28"/>
                <w:lang w:val="it-IT"/>
              </w:rPr>
              <w:t>î</w:t>
            </w:r>
            <w:r w:rsidRPr="0053109F">
              <w:rPr>
                <w:sz w:val="28"/>
                <w:szCs w:val="28"/>
                <w:lang w:val="it-IT"/>
              </w:rPr>
              <w:t>mbun</w:t>
            </w:r>
            <w:r w:rsidR="00B11A8E">
              <w:rPr>
                <w:sz w:val="28"/>
                <w:szCs w:val="28"/>
                <w:lang w:val="it-IT"/>
              </w:rPr>
              <w:t>ă</w:t>
            </w:r>
            <w:r w:rsidRPr="0053109F">
              <w:rPr>
                <w:sz w:val="28"/>
                <w:szCs w:val="28"/>
                <w:lang w:val="it-IT"/>
              </w:rPr>
              <w:t>t</w:t>
            </w:r>
            <w:r w:rsidR="00B11A8E">
              <w:rPr>
                <w:sz w:val="28"/>
                <w:szCs w:val="28"/>
                <w:lang w:val="it-IT"/>
              </w:rPr>
              <w:t>ăţ</w:t>
            </w:r>
            <w:r w:rsidRPr="0053109F">
              <w:rPr>
                <w:sz w:val="28"/>
                <w:szCs w:val="28"/>
                <w:lang w:val="it-IT"/>
              </w:rPr>
              <w:t>ire a performan</w:t>
            </w:r>
            <w:r w:rsidR="0053109F">
              <w:rPr>
                <w:sz w:val="28"/>
                <w:szCs w:val="28"/>
                <w:lang w:val="it-IT"/>
              </w:rPr>
              <w:t>ţ</w:t>
            </w:r>
            <w:r w:rsidRPr="0053109F">
              <w:rPr>
                <w:sz w:val="28"/>
                <w:szCs w:val="28"/>
                <w:lang w:val="it-IT"/>
              </w:rPr>
              <w:t xml:space="preserve">ei </w:t>
            </w:r>
            <w:r w:rsidR="0053109F">
              <w:rPr>
                <w:sz w:val="28"/>
                <w:szCs w:val="28"/>
                <w:lang w:val="it-IT"/>
              </w:rPr>
              <w:t>ş</w:t>
            </w:r>
            <w:r w:rsidRPr="0053109F">
              <w:rPr>
                <w:sz w:val="28"/>
                <w:szCs w:val="28"/>
                <w:lang w:val="it-IT"/>
              </w:rPr>
              <w:t>colare: After sch</w:t>
            </w:r>
            <w:r w:rsidR="0053109F">
              <w:rPr>
                <w:sz w:val="28"/>
                <w:szCs w:val="28"/>
                <w:lang w:val="it-IT"/>
              </w:rPr>
              <w:t>ool</w:t>
            </w:r>
            <w:r w:rsidRPr="0053109F">
              <w:rPr>
                <w:sz w:val="28"/>
                <w:szCs w:val="28"/>
                <w:lang w:val="it-IT"/>
              </w:rPr>
              <w:t xml:space="preserve"> I-IV, </w:t>
            </w:r>
            <w:r w:rsidR="0053109F">
              <w:rPr>
                <w:sz w:val="28"/>
                <w:szCs w:val="28"/>
                <w:lang w:val="it-IT"/>
              </w:rPr>
              <w:t>î</w:t>
            </w:r>
            <w:r w:rsidRPr="0053109F">
              <w:rPr>
                <w:sz w:val="28"/>
                <w:szCs w:val="28"/>
                <w:lang w:val="it-IT"/>
              </w:rPr>
              <w:t>n colaborare cu p</w:t>
            </w:r>
            <w:r w:rsidR="0053109F">
              <w:rPr>
                <w:sz w:val="28"/>
                <w:szCs w:val="28"/>
                <w:lang w:val="it-IT"/>
              </w:rPr>
              <w:t>ă</w:t>
            </w:r>
            <w:r w:rsidRPr="0053109F">
              <w:rPr>
                <w:sz w:val="28"/>
                <w:szCs w:val="28"/>
                <w:lang w:val="it-IT"/>
              </w:rPr>
              <w:t>rin</w:t>
            </w:r>
            <w:r w:rsidR="0053109F">
              <w:rPr>
                <w:sz w:val="28"/>
                <w:szCs w:val="28"/>
                <w:lang w:val="it-IT"/>
              </w:rPr>
              <w:t>ţ</w:t>
            </w:r>
            <w:r w:rsidRPr="0053109F">
              <w:rPr>
                <w:sz w:val="28"/>
                <w:szCs w:val="28"/>
                <w:lang w:val="it-IT"/>
              </w:rPr>
              <w:t xml:space="preserve">ii </w:t>
            </w:r>
            <w:r w:rsidR="0053109F">
              <w:rPr>
                <w:sz w:val="28"/>
                <w:szCs w:val="28"/>
                <w:lang w:val="it-IT"/>
              </w:rPr>
              <w:t>ş</w:t>
            </w:r>
            <w:r w:rsidRPr="0053109F">
              <w:rPr>
                <w:sz w:val="28"/>
                <w:szCs w:val="28"/>
                <w:lang w:val="it-IT"/>
              </w:rPr>
              <w:t>i cu asocia</w:t>
            </w:r>
            <w:r w:rsidR="0053109F">
              <w:rPr>
                <w:sz w:val="28"/>
                <w:szCs w:val="28"/>
                <w:lang w:val="it-IT"/>
              </w:rPr>
              <w:t>ţ</w:t>
            </w:r>
            <w:r w:rsidRPr="0053109F">
              <w:rPr>
                <w:sz w:val="28"/>
                <w:szCs w:val="28"/>
                <w:lang w:val="it-IT"/>
              </w:rPr>
              <w:t>ia “Copiii speran</w:t>
            </w:r>
            <w:r w:rsidR="0053109F">
              <w:rPr>
                <w:sz w:val="28"/>
                <w:szCs w:val="28"/>
                <w:lang w:val="it-IT"/>
              </w:rPr>
              <w:t>ţ</w:t>
            </w:r>
            <w:r w:rsidRPr="0053109F">
              <w:rPr>
                <w:sz w:val="28"/>
                <w:szCs w:val="28"/>
                <w:lang w:val="it-IT"/>
              </w:rPr>
              <w:t>ei”</w:t>
            </w:r>
          </w:p>
        </w:tc>
      </w:tr>
    </w:tbl>
    <w:p w:rsidR="00133E2D" w:rsidRPr="00133E2D" w:rsidRDefault="00F46F5B" w:rsidP="00133E2D">
      <w:pPr>
        <w:rPr>
          <w:lang w:val="it-IT"/>
        </w:rPr>
      </w:pPr>
      <w:r w:rsidRPr="00CE1B1F">
        <w:rPr>
          <w:lang w:val="it-IT"/>
        </w:rPr>
        <w:t> </w:t>
      </w:r>
      <w:bookmarkStart w:id="33" w:name="_Toc213075680"/>
    </w:p>
    <w:p w:rsidR="00F46F5B" w:rsidRPr="00133E2D" w:rsidRDefault="00F46F5B" w:rsidP="006A688D">
      <w:pPr>
        <w:pStyle w:val="Titlu4"/>
        <w:rPr>
          <w:lang w:val="it-IT"/>
        </w:rPr>
      </w:pPr>
      <w:r w:rsidRPr="00133E2D">
        <w:rPr>
          <w:lang w:val="ro-RO"/>
        </w:rPr>
        <w:lastRenderedPageBreak/>
        <w:t>IV.4</w:t>
      </w:r>
      <w:r w:rsidR="00133E2D">
        <w:rPr>
          <w:lang w:val="ro-RO"/>
        </w:rPr>
        <w:t>      </w:t>
      </w:r>
      <w:r w:rsidRPr="00133E2D">
        <w:rPr>
          <w:lang w:val="ro-RO"/>
        </w:rPr>
        <w:t xml:space="preserve"> GRUPURI – ŢINTĂ</w:t>
      </w:r>
      <w:bookmarkEnd w:id="33"/>
    </w:p>
    <w:p w:rsidR="00B678AB" w:rsidRPr="00133E2D" w:rsidRDefault="00F46F5B" w:rsidP="00B678AB">
      <w:pPr>
        <w:rPr>
          <w:sz w:val="28"/>
          <w:szCs w:val="28"/>
          <w:lang w:val="it-IT"/>
        </w:rPr>
      </w:pPr>
      <w:r w:rsidRPr="00133E2D">
        <w:rPr>
          <w:sz w:val="28"/>
          <w:szCs w:val="28"/>
          <w:lang w:val="it-IT"/>
        </w:rPr>
        <w:t> </w:t>
      </w:r>
    </w:p>
    <w:p w:rsidR="00F46F5B" w:rsidRPr="00133E2D" w:rsidRDefault="00F46F5B" w:rsidP="00B678AB">
      <w:pPr>
        <w:jc w:val="both"/>
        <w:rPr>
          <w:sz w:val="28"/>
          <w:szCs w:val="28"/>
          <w:lang w:val="it-IT"/>
        </w:rPr>
      </w:pPr>
      <w:r w:rsidRPr="00133E2D">
        <w:rPr>
          <w:b/>
          <w:bCs/>
          <w:sz w:val="28"/>
          <w:szCs w:val="28"/>
          <w:lang w:val="it-IT"/>
        </w:rPr>
        <w:t>Beneficiari direcţi: elevii</w:t>
      </w:r>
    </w:p>
    <w:p w:rsidR="00F46F5B" w:rsidRPr="00133E2D" w:rsidRDefault="00F46F5B" w:rsidP="00B678AB">
      <w:pPr>
        <w:ind w:firstLine="360"/>
        <w:jc w:val="both"/>
        <w:rPr>
          <w:sz w:val="28"/>
          <w:szCs w:val="28"/>
          <w:lang w:val="it-IT"/>
        </w:rPr>
      </w:pPr>
      <w:r w:rsidRPr="00133E2D">
        <w:rPr>
          <w:sz w:val="28"/>
          <w:szCs w:val="28"/>
          <w:lang w:val="it-IT"/>
        </w:rPr>
        <w:t> </w:t>
      </w:r>
    </w:p>
    <w:p w:rsidR="00F46F5B" w:rsidRPr="00133E2D" w:rsidRDefault="00F46F5B" w:rsidP="003D195C">
      <w:pPr>
        <w:ind w:firstLine="360"/>
        <w:jc w:val="both"/>
        <w:rPr>
          <w:sz w:val="28"/>
          <w:szCs w:val="28"/>
          <w:lang w:val="it-IT"/>
        </w:rPr>
      </w:pPr>
      <w:r w:rsidRPr="00133E2D">
        <w:rPr>
          <w:sz w:val="28"/>
          <w:szCs w:val="28"/>
          <w:lang w:val="it-IT"/>
        </w:rPr>
        <w:t>Pentru formarea competenţelo</w:t>
      </w:r>
      <w:r w:rsidR="00B678AB" w:rsidRPr="00133E2D">
        <w:rPr>
          <w:sz w:val="28"/>
          <w:szCs w:val="28"/>
          <w:lang w:val="it-IT"/>
        </w:rPr>
        <w:t xml:space="preserve">r de bază pentru toţi elevii </w:t>
      </w:r>
      <w:r w:rsidRPr="00133E2D">
        <w:rPr>
          <w:sz w:val="28"/>
          <w:szCs w:val="28"/>
          <w:lang w:val="it-IT"/>
        </w:rPr>
        <w:t>se va acţiona prin:</w:t>
      </w:r>
    </w:p>
    <w:p w:rsidR="00F46F5B" w:rsidRPr="00133E2D" w:rsidRDefault="00516EA8" w:rsidP="003D195C">
      <w:pPr>
        <w:numPr>
          <w:ilvl w:val="0"/>
          <w:numId w:val="6"/>
        </w:numPr>
        <w:ind w:left="993" w:hanging="273"/>
        <w:jc w:val="both"/>
        <w:rPr>
          <w:sz w:val="28"/>
          <w:szCs w:val="28"/>
          <w:lang w:val="it-IT"/>
        </w:rPr>
      </w:pPr>
      <w:r w:rsidRPr="00516EA8">
        <w:rPr>
          <w:noProof/>
          <w:sz w:val="28"/>
          <w:szCs w:val="28"/>
        </w:rPr>
      </w:r>
      <w:r w:rsidRPr="00516EA8">
        <w:rPr>
          <w:noProof/>
          <w:sz w:val="28"/>
          <w:szCs w:val="28"/>
        </w:rPr>
        <w:pict>
          <v:rect id="AutoShape 1" o:spid="_x0000_s1033" alt="*" style="width:10.05pt;height:10.05pt;visibility:visible;mso-position-horizontal-relative:char;mso-position-vertical-relative:line" filled="f" stroked="f">
            <o:lock v:ext="edit" aspectratio="t"/>
            <w10:wrap type="none"/>
            <w10:anchorlock/>
          </v:rect>
        </w:pict>
      </w:r>
      <w:r w:rsidR="003D195C">
        <w:rPr>
          <w:sz w:val="28"/>
          <w:szCs w:val="28"/>
          <w:lang w:val="it-IT"/>
        </w:rPr>
        <w:t>   </w:t>
      </w:r>
      <w:r w:rsidR="00F46F5B" w:rsidRPr="00133E2D">
        <w:rPr>
          <w:sz w:val="28"/>
          <w:szCs w:val="28"/>
          <w:lang w:val="it-IT"/>
        </w:rPr>
        <w:t>Stimularea şi recompensarea materială a elevilor premiaţi la olimpiadele şi concursurile şcolare;</w:t>
      </w:r>
    </w:p>
    <w:p w:rsidR="00F46F5B" w:rsidRPr="00133E2D" w:rsidRDefault="00516EA8" w:rsidP="003D195C">
      <w:pPr>
        <w:numPr>
          <w:ilvl w:val="0"/>
          <w:numId w:val="6"/>
        </w:numPr>
        <w:jc w:val="both"/>
        <w:rPr>
          <w:sz w:val="28"/>
          <w:szCs w:val="28"/>
          <w:lang w:val="it-IT"/>
        </w:rPr>
      </w:pPr>
      <w:r w:rsidRPr="00516EA8">
        <w:rPr>
          <w:noProof/>
          <w:sz w:val="28"/>
          <w:szCs w:val="28"/>
        </w:rPr>
      </w:r>
      <w:r w:rsidRPr="00516EA8">
        <w:rPr>
          <w:noProof/>
          <w:sz w:val="28"/>
          <w:szCs w:val="28"/>
        </w:rPr>
        <w:pict>
          <v:rect id="AutoShape 2" o:spid="_x0000_s1032" alt="*" style="width:10.05pt;height:10.05pt;visibility:visible;mso-position-horizontal-relative:char;mso-position-vertical-relative:line" filled="f" stroked="f">
            <o:lock v:ext="edit" aspectratio="t"/>
            <w10:wrap type="none"/>
            <w10:anchorlock/>
          </v:rect>
        </w:pict>
      </w:r>
      <w:r w:rsidR="003D195C">
        <w:rPr>
          <w:sz w:val="28"/>
          <w:szCs w:val="28"/>
          <w:lang w:val="it-IT"/>
        </w:rPr>
        <w:t>  </w:t>
      </w:r>
      <w:r w:rsidR="00F46F5B" w:rsidRPr="00133E2D">
        <w:rPr>
          <w:sz w:val="28"/>
          <w:szCs w:val="28"/>
          <w:lang w:val="it-IT"/>
        </w:rPr>
        <w:t>Realizarea unor programe integrate privind antrenarea elevilor în activităţi culturale şi sportive extraşcolare;</w:t>
      </w:r>
    </w:p>
    <w:p w:rsidR="00B678AB" w:rsidRPr="00133E2D" w:rsidRDefault="00516EA8" w:rsidP="003D195C">
      <w:pPr>
        <w:numPr>
          <w:ilvl w:val="0"/>
          <w:numId w:val="6"/>
        </w:numPr>
        <w:jc w:val="both"/>
        <w:rPr>
          <w:sz w:val="28"/>
          <w:szCs w:val="28"/>
          <w:lang w:val="it-IT"/>
        </w:rPr>
      </w:pPr>
      <w:r w:rsidRPr="00516EA8">
        <w:rPr>
          <w:noProof/>
          <w:sz w:val="28"/>
          <w:szCs w:val="28"/>
        </w:rPr>
      </w:r>
      <w:r w:rsidRPr="00516EA8">
        <w:rPr>
          <w:noProof/>
          <w:sz w:val="28"/>
          <w:szCs w:val="28"/>
        </w:rPr>
        <w:pict>
          <v:rect id="AutoShape 3" o:spid="_x0000_s1031" alt="*" style="width:10.05pt;height:10.05pt;visibility:visible;mso-position-horizontal-relative:char;mso-position-vertical-relative:line" filled="f" stroked="f">
            <o:lock v:ext="edit" aspectratio="t"/>
            <w10:wrap type="none"/>
            <w10:anchorlock/>
          </v:rect>
        </w:pict>
      </w:r>
      <w:r w:rsidR="003D195C">
        <w:rPr>
          <w:sz w:val="28"/>
          <w:szCs w:val="28"/>
          <w:lang w:val="it-IT"/>
        </w:rPr>
        <w:t> </w:t>
      </w:r>
      <w:r w:rsidR="00F46F5B" w:rsidRPr="00133E2D">
        <w:rPr>
          <w:sz w:val="28"/>
          <w:szCs w:val="28"/>
          <w:lang w:val="it-IT"/>
        </w:rPr>
        <w:t>Asigurarea condiţiilor optime de desfăşurare a examenelor naţionale</w:t>
      </w:r>
      <w:r w:rsidR="003D195C">
        <w:rPr>
          <w:sz w:val="28"/>
          <w:szCs w:val="28"/>
          <w:lang w:val="it-IT"/>
        </w:rPr>
        <w:t>;</w:t>
      </w:r>
    </w:p>
    <w:p w:rsidR="00F46F5B" w:rsidRPr="00133E2D" w:rsidRDefault="00F46F5B" w:rsidP="003D195C">
      <w:pPr>
        <w:numPr>
          <w:ilvl w:val="0"/>
          <w:numId w:val="6"/>
        </w:numPr>
        <w:jc w:val="both"/>
        <w:rPr>
          <w:sz w:val="28"/>
          <w:szCs w:val="28"/>
          <w:lang w:val="it-IT"/>
        </w:rPr>
      </w:pPr>
      <w:r w:rsidRPr="00133E2D">
        <w:rPr>
          <w:sz w:val="28"/>
          <w:szCs w:val="28"/>
          <w:lang w:val="it-IT"/>
        </w:rPr>
        <w:t>Organizarea probelor de simulare, prelucrarea datelor şi adoptarea unor programe de acţiune reparatorie acolo unde este cazul.</w:t>
      </w:r>
    </w:p>
    <w:p w:rsidR="00F46F5B" w:rsidRPr="00133E2D" w:rsidRDefault="00F46F5B" w:rsidP="003D195C">
      <w:pPr>
        <w:jc w:val="both"/>
        <w:rPr>
          <w:sz w:val="28"/>
          <w:szCs w:val="28"/>
          <w:lang w:val="it-IT"/>
        </w:rPr>
      </w:pPr>
      <w:r w:rsidRPr="00133E2D">
        <w:rPr>
          <w:sz w:val="28"/>
          <w:szCs w:val="28"/>
          <w:lang w:val="it-IT"/>
        </w:rPr>
        <w:t> </w:t>
      </w:r>
    </w:p>
    <w:p w:rsidR="00F46F5B" w:rsidRPr="00133E2D" w:rsidRDefault="00F46F5B" w:rsidP="00F46F5B">
      <w:pPr>
        <w:jc w:val="both"/>
        <w:rPr>
          <w:sz w:val="28"/>
          <w:szCs w:val="28"/>
          <w:lang w:val="it-IT"/>
        </w:rPr>
      </w:pPr>
      <w:r w:rsidRPr="00133E2D">
        <w:rPr>
          <w:sz w:val="28"/>
          <w:szCs w:val="28"/>
          <w:lang w:val="it-IT"/>
        </w:rPr>
        <w:t> </w:t>
      </w:r>
    </w:p>
    <w:p w:rsidR="00F46F5B" w:rsidRPr="00133E2D" w:rsidRDefault="00F46F5B" w:rsidP="00F46F5B">
      <w:pPr>
        <w:jc w:val="both"/>
        <w:rPr>
          <w:sz w:val="28"/>
          <w:szCs w:val="28"/>
          <w:lang w:val="it-IT"/>
        </w:rPr>
      </w:pPr>
      <w:r w:rsidRPr="00133E2D">
        <w:rPr>
          <w:b/>
          <w:bCs/>
          <w:sz w:val="28"/>
          <w:szCs w:val="28"/>
          <w:lang w:val="it-IT"/>
        </w:rPr>
        <w:t>Beneficiari indirecţi: cadrele didactice, familia, comunitatea locală</w:t>
      </w:r>
    </w:p>
    <w:p w:rsidR="00133E2D" w:rsidRDefault="00F46F5B" w:rsidP="008F5F07">
      <w:pPr>
        <w:spacing w:line="276" w:lineRule="auto"/>
        <w:ind w:firstLine="720"/>
        <w:jc w:val="both"/>
        <w:rPr>
          <w:sz w:val="28"/>
          <w:szCs w:val="28"/>
          <w:lang w:val="it-IT"/>
        </w:rPr>
      </w:pPr>
      <w:r w:rsidRPr="00133E2D">
        <w:rPr>
          <w:sz w:val="28"/>
          <w:szCs w:val="28"/>
          <w:lang w:val="it-IT"/>
        </w:rPr>
        <w:t>Rolul familiei în educarea copilului şi adolescentului este definitoriu.Grupul ţintă principal al acestui proiect îl constituie elevii, dar la acest grup ţintă putem ajunge prin cadrele didactice – care deşi reprezintă un grup ţintă secundar, este grupul ţintă cheie al acestui proiect. Sprijinirea activităţilor de învăţare ale elevilor se poate face doar prin adaptarea informaţiei la nevoile şi ni</w:t>
      </w:r>
      <w:r w:rsidR="00133E2D">
        <w:rPr>
          <w:sz w:val="28"/>
          <w:szCs w:val="28"/>
          <w:lang w:val="it-IT"/>
        </w:rPr>
        <w:t>velul de înţelegere a elevilor.</w:t>
      </w:r>
    </w:p>
    <w:p w:rsidR="00133E2D" w:rsidRDefault="00F46F5B" w:rsidP="008F5F07">
      <w:pPr>
        <w:spacing w:line="276" w:lineRule="auto"/>
        <w:ind w:firstLine="720"/>
        <w:jc w:val="both"/>
        <w:rPr>
          <w:sz w:val="28"/>
          <w:szCs w:val="28"/>
          <w:lang w:val="it-IT"/>
        </w:rPr>
      </w:pPr>
      <w:r w:rsidRPr="00133E2D">
        <w:rPr>
          <w:sz w:val="28"/>
          <w:szCs w:val="28"/>
          <w:lang w:val="it-IT"/>
        </w:rPr>
        <w:t>Consolidarea rolului şcolii ca principală instituţie de educaţie şi învăţământ şi racordarea la cerinţele contemporane, presupune următoarele direcţii majore de acţiune în strat</w:t>
      </w:r>
      <w:r w:rsidR="00133E2D">
        <w:rPr>
          <w:sz w:val="28"/>
          <w:szCs w:val="28"/>
          <w:lang w:val="it-IT"/>
        </w:rPr>
        <w:t>egia dezvoltării instituţionale:</w:t>
      </w:r>
    </w:p>
    <w:p w:rsidR="00B678AB" w:rsidRPr="00133E2D" w:rsidRDefault="00133E2D" w:rsidP="008F5F07">
      <w:pPr>
        <w:spacing w:line="276" w:lineRule="auto"/>
        <w:ind w:firstLine="720"/>
        <w:jc w:val="both"/>
        <w:rPr>
          <w:sz w:val="28"/>
          <w:szCs w:val="28"/>
          <w:lang w:val="it-IT"/>
        </w:rPr>
      </w:pPr>
      <w:r>
        <w:rPr>
          <w:sz w:val="28"/>
          <w:szCs w:val="28"/>
          <w:lang w:val="it-IT"/>
        </w:rPr>
        <w:t xml:space="preserve">1. </w:t>
      </w:r>
      <w:r w:rsidR="00F46F5B" w:rsidRPr="00133E2D">
        <w:rPr>
          <w:sz w:val="28"/>
          <w:szCs w:val="28"/>
          <w:lang w:val="it-IT"/>
        </w:rPr>
        <w:t>Sprijinirea cadrelor didactice în aplicarea curriculum-ului naţional, respectiv în dezvoltarea de curriculum la nivelul şcolii, pe domenii: adaptarea la grupurile ţintă, alegerea conţinuturilor adecvate, stabilirea strategiilor şi mijloacelor care să favorizeze dezvoltarea individuală şi personală a elevilor, practicarea unei evaluări formative şi stimulative;</w:t>
      </w:r>
    </w:p>
    <w:p w:rsidR="00F46F5B" w:rsidRPr="00133E2D" w:rsidRDefault="00133E2D" w:rsidP="008F5F07">
      <w:pPr>
        <w:spacing w:line="276" w:lineRule="auto"/>
        <w:ind w:firstLine="720"/>
        <w:jc w:val="both"/>
        <w:rPr>
          <w:sz w:val="28"/>
          <w:szCs w:val="28"/>
          <w:lang w:val="it-IT"/>
        </w:rPr>
      </w:pPr>
      <w:r>
        <w:rPr>
          <w:sz w:val="28"/>
          <w:szCs w:val="28"/>
          <w:lang w:val="it-IT"/>
        </w:rPr>
        <w:t xml:space="preserve">2. </w:t>
      </w:r>
      <w:r w:rsidR="00F46F5B" w:rsidRPr="00133E2D">
        <w:rPr>
          <w:sz w:val="28"/>
          <w:szCs w:val="28"/>
          <w:lang w:val="it-IT"/>
        </w:rPr>
        <w:t>Creşterea calităţii învăţământului, a performanţelor generale ale tuturor elevilor şi obţinerea de performanţe superioare ale învăţării,  prin dezvoltarea unui nou sistem de monitorizare şi control al calităţii în învăţământ, centrat pe performanţe şi competitivitate, în concordanţă cu Legea Calităţii.</w:t>
      </w:r>
    </w:p>
    <w:p w:rsidR="00F46F5B" w:rsidRPr="00133E2D" w:rsidRDefault="00133E2D" w:rsidP="008F5F07">
      <w:pPr>
        <w:spacing w:line="276" w:lineRule="auto"/>
        <w:ind w:firstLine="357"/>
        <w:jc w:val="both"/>
        <w:rPr>
          <w:sz w:val="28"/>
          <w:szCs w:val="28"/>
          <w:lang w:val="it-IT"/>
        </w:rPr>
      </w:pPr>
      <w:r>
        <w:rPr>
          <w:sz w:val="28"/>
          <w:szCs w:val="28"/>
          <w:lang w:val="it-IT"/>
        </w:rPr>
        <w:t xml:space="preserve">     3. </w:t>
      </w:r>
      <w:r w:rsidR="00F46F5B" w:rsidRPr="00133E2D">
        <w:rPr>
          <w:sz w:val="28"/>
          <w:szCs w:val="28"/>
          <w:lang w:val="it-IT"/>
        </w:rPr>
        <w:t>Proiectarea unui plan de şcolarizare adaptat cerinţelor elevilor şi comunităţii locale.</w:t>
      </w:r>
    </w:p>
    <w:p w:rsidR="00F46F5B" w:rsidRDefault="00F46F5B" w:rsidP="008F5F07">
      <w:pPr>
        <w:spacing w:line="276" w:lineRule="auto"/>
        <w:rPr>
          <w:sz w:val="28"/>
          <w:szCs w:val="28"/>
          <w:lang w:val="it-IT"/>
        </w:rPr>
      </w:pPr>
      <w:r w:rsidRPr="00133E2D">
        <w:rPr>
          <w:sz w:val="28"/>
          <w:szCs w:val="28"/>
          <w:lang w:val="it-IT"/>
        </w:rPr>
        <w:t> </w:t>
      </w:r>
    </w:p>
    <w:p w:rsidR="00133E2D" w:rsidRDefault="00133E2D" w:rsidP="008F5F07">
      <w:pPr>
        <w:spacing w:line="276" w:lineRule="auto"/>
        <w:rPr>
          <w:sz w:val="28"/>
          <w:szCs w:val="28"/>
          <w:lang w:val="it-IT"/>
        </w:rPr>
      </w:pPr>
    </w:p>
    <w:p w:rsidR="00F46F5B" w:rsidRPr="00133E2D" w:rsidRDefault="00F46F5B" w:rsidP="00F46F5B">
      <w:pPr>
        <w:rPr>
          <w:sz w:val="28"/>
          <w:szCs w:val="28"/>
          <w:lang w:val="it-IT"/>
        </w:rPr>
      </w:pPr>
    </w:p>
    <w:p w:rsidR="00F46F5B" w:rsidRPr="00D33CB0" w:rsidRDefault="00F46F5B" w:rsidP="006A688D">
      <w:pPr>
        <w:pStyle w:val="Titlu3"/>
        <w:rPr>
          <w:rFonts w:ascii="Times New Roman" w:hAnsi="Times New Roman" w:cs="Times New Roman"/>
          <w:sz w:val="28"/>
          <w:szCs w:val="28"/>
          <w:lang w:val="it-IT"/>
        </w:rPr>
      </w:pPr>
      <w:bookmarkStart w:id="34" w:name="_Toc213075681"/>
      <w:bookmarkStart w:id="35" w:name="_Toc356139714"/>
      <w:r w:rsidRPr="00D33CB0">
        <w:rPr>
          <w:rFonts w:ascii="Times New Roman" w:hAnsi="Times New Roman" w:cs="Times New Roman"/>
          <w:sz w:val="28"/>
          <w:szCs w:val="28"/>
          <w:lang w:val="ro-RO"/>
        </w:rPr>
        <w:lastRenderedPageBreak/>
        <w:t>IV.5</w:t>
      </w:r>
      <w:r w:rsidR="00133E2D" w:rsidRPr="00D33CB0">
        <w:rPr>
          <w:rFonts w:ascii="Times New Roman" w:hAnsi="Times New Roman" w:cs="Times New Roman"/>
          <w:sz w:val="28"/>
          <w:szCs w:val="28"/>
          <w:lang w:val="ro-RO"/>
        </w:rPr>
        <w:t>     </w:t>
      </w:r>
      <w:r w:rsidRPr="00D33CB0">
        <w:rPr>
          <w:rFonts w:ascii="Times New Roman" w:hAnsi="Times New Roman" w:cs="Times New Roman"/>
          <w:sz w:val="28"/>
          <w:szCs w:val="28"/>
          <w:lang w:val="ro-RO"/>
        </w:rPr>
        <w:t>OPŢIUNI STRATEGICE</w:t>
      </w:r>
      <w:bookmarkEnd w:id="34"/>
      <w:bookmarkEnd w:id="35"/>
    </w:p>
    <w:p w:rsidR="00F46F5B" w:rsidRPr="00D33CB0" w:rsidRDefault="00F46F5B" w:rsidP="00F46F5B">
      <w:pPr>
        <w:pStyle w:val="Titlu3"/>
        <w:rPr>
          <w:rFonts w:ascii="Times New Roman" w:hAnsi="Times New Roman" w:cs="Times New Roman"/>
          <w:sz w:val="28"/>
          <w:szCs w:val="28"/>
          <w:lang w:val="it-IT"/>
        </w:rPr>
      </w:pPr>
      <w:bookmarkStart w:id="36" w:name="_Toc131329478"/>
      <w:bookmarkStart w:id="37" w:name="_Toc356139715"/>
      <w:r w:rsidRPr="00D33CB0">
        <w:rPr>
          <w:rFonts w:ascii="Times New Roman" w:hAnsi="Times New Roman" w:cs="Times New Roman"/>
          <w:sz w:val="28"/>
          <w:szCs w:val="28"/>
          <w:lang w:val="ro-RO"/>
        </w:rPr>
        <w:t>IV.5.1   Dezvoltare managerială</w:t>
      </w:r>
      <w:bookmarkEnd w:id="36"/>
      <w:bookmarkEnd w:id="37"/>
    </w:p>
    <w:p w:rsidR="00133E2D" w:rsidRDefault="00133E2D" w:rsidP="00A06C11">
      <w:pPr>
        <w:jc w:val="both"/>
        <w:rPr>
          <w:sz w:val="28"/>
          <w:szCs w:val="28"/>
          <w:lang w:val="it-IT"/>
        </w:rPr>
      </w:pPr>
    </w:p>
    <w:p w:rsidR="00133E2D" w:rsidRDefault="00F46F5B" w:rsidP="008F5F07">
      <w:pPr>
        <w:spacing w:line="276" w:lineRule="auto"/>
        <w:ind w:firstLine="720"/>
        <w:jc w:val="both"/>
        <w:rPr>
          <w:sz w:val="28"/>
          <w:szCs w:val="28"/>
          <w:lang w:val="it-IT"/>
        </w:rPr>
      </w:pPr>
      <w:r w:rsidRPr="00CE1B1F">
        <w:rPr>
          <w:sz w:val="28"/>
          <w:szCs w:val="28"/>
          <w:lang w:val="it-IT"/>
        </w:rPr>
        <w:t>Proiectarea activităţilor manageriale pe baza unei diagnoze, specifice, realiste, cu ţinte strategice care să vizeze proceduri de asigurare a calităţii în educaţie.</w:t>
      </w:r>
    </w:p>
    <w:p w:rsidR="00133E2D" w:rsidRPr="00CE1B1F" w:rsidRDefault="00133E2D" w:rsidP="00F46F5B">
      <w:pPr>
        <w:ind w:firstLine="720"/>
        <w:jc w:val="both"/>
        <w:rPr>
          <w:lang w:val="it-IT"/>
        </w:rPr>
      </w:pPr>
    </w:p>
    <w:tbl>
      <w:tblPr>
        <w:tblW w:w="0" w:type="auto"/>
        <w:tblCellMar>
          <w:left w:w="0" w:type="dxa"/>
          <w:right w:w="0" w:type="dxa"/>
        </w:tblCellMar>
        <w:tblLook w:val="0000"/>
      </w:tblPr>
      <w:tblGrid>
        <w:gridCol w:w="5778"/>
        <w:gridCol w:w="4050"/>
      </w:tblGrid>
      <w:tr w:rsidR="00F46F5B" w:rsidTr="00A90E38">
        <w:trPr>
          <w:tblHeader/>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DIRECŢII DE ACŢIUNE</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REZULTATE AŞTEPTATE</w:t>
            </w:r>
          </w:p>
        </w:tc>
      </w:tr>
      <w:tr w:rsidR="00F46F5B" w:rsidTr="00A90E38">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CE1B1F" w:rsidRDefault="00F46F5B">
            <w:pPr>
              <w:rPr>
                <w:lang w:val="it-IT"/>
              </w:rPr>
            </w:pPr>
            <w:r>
              <w:rPr>
                <w:rFonts w:ascii="Wingdings" w:hAnsi="Wingdings"/>
                <w:sz w:val="28"/>
                <w:szCs w:val="28"/>
              </w:rPr>
              <w:t></w:t>
            </w:r>
            <w:r w:rsidRPr="00CE1B1F">
              <w:rPr>
                <w:sz w:val="28"/>
                <w:szCs w:val="28"/>
                <w:lang w:val="it-IT"/>
              </w:rPr>
              <w:t>Formarea propriei identităţi a şcolii;</w:t>
            </w:r>
          </w:p>
          <w:p w:rsidR="00F46F5B" w:rsidRPr="00CE1B1F" w:rsidRDefault="00F46F5B">
            <w:pPr>
              <w:rPr>
                <w:lang w:val="it-IT"/>
              </w:rPr>
            </w:pPr>
            <w:r w:rsidRPr="00CE1B1F">
              <w:rPr>
                <w:sz w:val="28"/>
                <w:szCs w:val="28"/>
                <w:lang w:val="it-IT"/>
              </w:rPr>
              <w:t>Formarea abilităţilor de identificare a nevoilor proprii şi de rezolvare de probleme;</w:t>
            </w:r>
          </w:p>
          <w:p w:rsidR="00F46F5B" w:rsidRPr="00CE1B1F" w:rsidRDefault="00F46F5B">
            <w:pPr>
              <w:rPr>
                <w:lang w:val="it-IT"/>
              </w:rPr>
            </w:pPr>
            <w:r>
              <w:rPr>
                <w:rFonts w:ascii="Wingdings" w:hAnsi="Wingdings"/>
                <w:sz w:val="28"/>
                <w:szCs w:val="28"/>
              </w:rPr>
              <w:t></w:t>
            </w:r>
            <w:r w:rsidRPr="00CE1B1F">
              <w:rPr>
                <w:sz w:val="28"/>
                <w:szCs w:val="28"/>
                <w:lang w:val="it-IT"/>
              </w:rPr>
              <w:t>Formarea aptitudinilor de relaţionare interpersonale de comunicare şi de rezolvare de conflicte;</w:t>
            </w:r>
          </w:p>
          <w:p w:rsidR="00F46F5B" w:rsidRDefault="00F46F5B">
            <w:r>
              <w:rPr>
                <w:rFonts w:ascii="Wingdings" w:hAnsi="Wingdings"/>
                <w:sz w:val="28"/>
                <w:szCs w:val="28"/>
              </w:rPr>
              <w:t></w:t>
            </w:r>
            <w:r>
              <w:rPr>
                <w:sz w:val="28"/>
                <w:szCs w:val="28"/>
              </w:rPr>
              <w:t>Stimularea capacităţii de muncă în echipă şi de rezolvare de proiecte colective.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F5B" w:rsidRDefault="00F46F5B">
            <w:r>
              <w:rPr>
                <w:rFonts w:ascii="Wingdings" w:hAnsi="Wingdings"/>
                <w:sz w:val="28"/>
                <w:szCs w:val="28"/>
              </w:rPr>
              <w:t></w:t>
            </w:r>
            <w:r>
              <w:rPr>
                <w:sz w:val="28"/>
                <w:szCs w:val="28"/>
              </w:rPr>
              <w:t>Promovarea unui climat de muncă de încredere reciprocă, de respect;</w:t>
            </w:r>
          </w:p>
          <w:p w:rsidR="00F46F5B" w:rsidRDefault="00F46F5B">
            <w:r>
              <w:rPr>
                <w:rFonts w:ascii="Wingdings" w:hAnsi="Wingdings"/>
                <w:sz w:val="28"/>
                <w:szCs w:val="28"/>
              </w:rPr>
              <w:t></w:t>
            </w:r>
            <w:r>
              <w:rPr>
                <w:sz w:val="28"/>
                <w:szCs w:val="28"/>
              </w:rPr>
              <w:t>Implicarea cadrelor didactice şi a elevilor în procesul managerial şi viaţa şcolii.</w:t>
            </w:r>
          </w:p>
          <w:p w:rsidR="00F46F5B" w:rsidRDefault="00F46F5B">
            <w:r>
              <w:rPr>
                <w:sz w:val="28"/>
                <w:szCs w:val="28"/>
              </w:rPr>
              <w:t> </w:t>
            </w:r>
          </w:p>
        </w:tc>
      </w:tr>
    </w:tbl>
    <w:p w:rsidR="00F46F5B" w:rsidRDefault="00F46F5B" w:rsidP="00F46F5B">
      <w:pPr>
        <w:jc w:val="both"/>
      </w:pPr>
      <w:r>
        <w:t> </w:t>
      </w:r>
    </w:p>
    <w:p w:rsidR="00133E2D" w:rsidRPr="008F5F07" w:rsidRDefault="00F46F5B" w:rsidP="008F5F07">
      <w:pPr>
        <w:pStyle w:val="Titlu3"/>
        <w:rPr>
          <w:rFonts w:ascii="Times New Roman" w:hAnsi="Times New Roman" w:cs="Times New Roman"/>
          <w:sz w:val="28"/>
          <w:szCs w:val="28"/>
          <w:lang w:val="ro-RO"/>
        </w:rPr>
      </w:pPr>
      <w:bookmarkStart w:id="38" w:name="_Toc131329479"/>
      <w:bookmarkStart w:id="39" w:name="_Toc356139716"/>
      <w:r w:rsidRPr="00D33CB0">
        <w:rPr>
          <w:rFonts w:ascii="Times New Roman" w:hAnsi="Times New Roman" w:cs="Times New Roman"/>
          <w:sz w:val="28"/>
          <w:szCs w:val="28"/>
          <w:lang w:val="ro-RO"/>
        </w:rPr>
        <w:t>IV.5.2   Dezvoltarea curriculară</w:t>
      </w:r>
      <w:bookmarkEnd w:id="38"/>
      <w:bookmarkEnd w:id="39"/>
    </w:p>
    <w:p w:rsidR="00F46F5B" w:rsidRDefault="00F46F5B" w:rsidP="008F5F07">
      <w:pPr>
        <w:spacing w:line="276" w:lineRule="auto"/>
        <w:ind w:firstLine="720"/>
        <w:jc w:val="both"/>
        <w:rPr>
          <w:sz w:val="28"/>
          <w:szCs w:val="28"/>
        </w:rPr>
      </w:pPr>
      <w:r>
        <w:rPr>
          <w:sz w:val="28"/>
          <w:szCs w:val="28"/>
        </w:rPr>
        <w:t>Implementarea curriculumului naţional, stabilirea şi proiectarea curriculumului la decizia şcolii, ceea ce reprezintă o şansă de adecvare la un sistem deschis, cu opţiuni multiple, dând posibilitatea definirii unor trasee particulare de învăţare ale elevilor care să le asigure educaţia de bază pentru învăţarea pe parcursul întregii vieţi, iar şcolii crearea unui etos propriu.</w:t>
      </w:r>
    </w:p>
    <w:p w:rsidR="00133E2D" w:rsidRDefault="00133E2D" w:rsidP="00A06C11">
      <w:pPr>
        <w:jc w:val="both"/>
        <w:rPr>
          <w:sz w:val="28"/>
          <w:szCs w:val="28"/>
        </w:rPr>
      </w:pPr>
    </w:p>
    <w:p w:rsidR="00133E2D" w:rsidRDefault="00133E2D" w:rsidP="00F46F5B">
      <w:pPr>
        <w:ind w:firstLine="720"/>
        <w:jc w:val="both"/>
      </w:pPr>
    </w:p>
    <w:tbl>
      <w:tblPr>
        <w:tblW w:w="10031" w:type="dxa"/>
        <w:tblCellMar>
          <w:left w:w="0" w:type="dxa"/>
          <w:right w:w="0" w:type="dxa"/>
        </w:tblCellMar>
        <w:tblLook w:val="0000"/>
      </w:tblPr>
      <w:tblGrid>
        <w:gridCol w:w="6588"/>
        <w:gridCol w:w="3443"/>
      </w:tblGrid>
      <w:tr w:rsidR="00F46F5B" w:rsidTr="00A06C11">
        <w:trPr>
          <w:tblHeader/>
        </w:trPr>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DIRECŢII DE ACŢIUNE</w:t>
            </w:r>
          </w:p>
        </w:tc>
        <w:tc>
          <w:tcPr>
            <w:tcW w:w="34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REZULTATE AŞTEPTATE</w:t>
            </w:r>
          </w:p>
        </w:tc>
      </w:tr>
      <w:tr w:rsidR="00F46F5B" w:rsidRPr="00CE1B1F" w:rsidTr="00A06C11">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A06C11">
            <w:pPr>
              <w:rPr>
                <w:sz w:val="28"/>
                <w:szCs w:val="28"/>
                <w:lang w:val="pt-BR"/>
              </w:rPr>
            </w:pPr>
            <w:r>
              <w:rPr>
                <w:sz w:val="28"/>
                <w:szCs w:val="28"/>
              </w:rPr>
              <w:t>-</w:t>
            </w:r>
            <w:r w:rsidR="00F46F5B" w:rsidRPr="00A06C11">
              <w:rPr>
                <w:sz w:val="28"/>
                <w:szCs w:val="28"/>
                <w:lang w:val="pt-BR"/>
              </w:rPr>
              <w:t>Asigurarea existenţei şi aplicării documentelor curriculare, a legislaţiei şcolare, a normelor ş</w:t>
            </w:r>
            <w:r w:rsidR="00B678AB" w:rsidRPr="00A06C11">
              <w:rPr>
                <w:sz w:val="28"/>
                <w:szCs w:val="28"/>
                <w:lang w:val="pt-BR"/>
              </w:rPr>
              <w:t>i metodologiilor elaborate de ME</w:t>
            </w:r>
            <w:r w:rsidR="00FB6424">
              <w:rPr>
                <w:sz w:val="28"/>
                <w:szCs w:val="28"/>
                <w:lang w:val="pt-BR"/>
              </w:rPr>
              <w:t>N</w:t>
            </w:r>
            <w:r w:rsidR="00514E85">
              <w:rPr>
                <w:sz w:val="28"/>
                <w:szCs w:val="28"/>
                <w:lang w:val="pt-BR"/>
              </w:rPr>
              <w:t>CS</w:t>
            </w:r>
            <w:r w:rsidR="00F46F5B" w:rsidRPr="00A06C11">
              <w:rPr>
                <w:sz w:val="28"/>
                <w:szCs w:val="28"/>
                <w:lang w:val="pt-BR"/>
              </w:rPr>
              <w:t>.</w:t>
            </w:r>
          </w:p>
          <w:p w:rsidR="00F46F5B" w:rsidRPr="00A06C11" w:rsidRDefault="00A06C11">
            <w:pPr>
              <w:rPr>
                <w:sz w:val="28"/>
                <w:szCs w:val="28"/>
                <w:lang w:val="it-IT"/>
              </w:rPr>
            </w:pPr>
            <w:r>
              <w:rPr>
                <w:sz w:val="28"/>
                <w:szCs w:val="28"/>
              </w:rPr>
              <w:t>-</w:t>
            </w:r>
            <w:r w:rsidR="00F46F5B" w:rsidRPr="00A06C11">
              <w:rPr>
                <w:sz w:val="28"/>
                <w:szCs w:val="28"/>
                <w:lang w:val="it-IT"/>
              </w:rPr>
              <w:t>Promovarea unei educaţii de calitate centrată pe elev;</w:t>
            </w:r>
          </w:p>
          <w:p w:rsidR="00F46F5B" w:rsidRPr="00A06C11" w:rsidRDefault="00A06C11">
            <w:pPr>
              <w:rPr>
                <w:sz w:val="28"/>
                <w:szCs w:val="28"/>
                <w:lang w:val="it-IT"/>
              </w:rPr>
            </w:pPr>
            <w:r>
              <w:rPr>
                <w:sz w:val="28"/>
                <w:szCs w:val="28"/>
              </w:rPr>
              <w:t>-</w:t>
            </w:r>
            <w:r w:rsidR="00F46F5B" w:rsidRPr="00A06C11">
              <w:rPr>
                <w:sz w:val="28"/>
                <w:szCs w:val="28"/>
                <w:lang w:val="it-IT"/>
              </w:rPr>
              <w:t>Asigurarea accesului elevilor la continuarea studiului prin formarea unei culturi generale temeinice bazată pe parcurgerea nucleului obligatoriu de discipline şi dezvoltarea capacităţilor şi a competenţelor de bază necesare pentru o participare susţinută la societatea cunoaşterii;</w:t>
            </w:r>
          </w:p>
          <w:p w:rsidR="00F46F5B" w:rsidRPr="00A06C11" w:rsidRDefault="00A06C11">
            <w:pPr>
              <w:rPr>
                <w:sz w:val="28"/>
                <w:szCs w:val="28"/>
                <w:lang w:val="it-IT"/>
              </w:rPr>
            </w:pPr>
            <w:r>
              <w:rPr>
                <w:sz w:val="28"/>
                <w:szCs w:val="28"/>
              </w:rPr>
              <w:t>-</w:t>
            </w:r>
            <w:r w:rsidR="00F46F5B" w:rsidRPr="00A06C11">
              <w:rPr>
                <w:sz w:val="28"/>
                <w:szCs w:val="28"/>
                <w:lang w:val="it-IT"/>
              </w:rPr>
              <w:t xml:space="preserve">Implicarea elevilor în alegerea şi construirea experienţelor de învăţare prin asigurarea parcursurilor individuale. Se trece de la filosofia învăţământului „pentru toţi”, spre un învăţământ mai realist pentru </w:t>
            </w:r>
            <w:r w:rsidR="00F46F5B" w:rsidRPr="00A06C11">
              <w:rPr>
                <w:sz w:val="28"/>
                <w:szCs w:val="28"/>
                <w:lang w:val="it-IT"/>
              </w:rPr>
              <w:lastRenderedPageBreak/>
              <w:t>fiecare în centrul căruia se situează elevul cu nevoi şi aşteptări de o extremă diversitate,</w:t>
            </w:r>
          </w:p>
          <w:p w:rsidR="00F46F5B" w:rsidRPr="00A06C11" w:rsidRDefault="00A06C11">
            <w:pPr>
              <w:rPr>
                <w:sz w:val="28"/>
                <w:szCs w:val="28"/>
                <w:lang w:val="it-IT"/>
              </w:rPr>
            </w:pPr>
            <w:r w:rsidRPr="009361A0">
              <w:rPr>
                <w:sz w:val="28"/>
                <w:szCs w:val="28"/>
                <w:lang w:val="it-IT"/>
              </w:rPr>
              <w:t>-</w:t>
            </w:r>
            <w:r w:rsidR="00F46F5B" w:rsidRPr="00A06C11">
              <w:rPr>
                <w:sz w:val="28"/>
                <w:szCs w:val="28"/>
                <w:lang w:val="it-IT"/>
              </w:rPr>
              <w:t>Administrarea instrumentelor de evaluare şi autoevaluare, în scopul sprijinirii dezvoltării instituţionale, în măsurarea şi monitorizarea calităţii învăţării, diagnoza stării învăţământului în şcoală, în îmbunătăţirea actului educati</w:t>
            </w:r>
            <w:r w:rsidR="00514E85">
              <w:rPr>
                <w:sz w:val="28"/>
                <w:szCs w:val="28"/>
                <w:lang w:val="it-IT"/>
              </w:rPr>
              <w:t>onal</w:t>
            </w:r>
            <w:r w:rsidR="00F46F5B" w:rsidRPr="00A06C11">
              <w:rPr>
                <w:sz w:val="28"/>
                <w:szCs w:val="28"/>
                <w:lang w:val="it-IT"/>
              </w:rPr>
              <w:t>.</w:t>
            </w:r>
          </w:p>
          <w:p w:rsidR="00F46F5B" w:rsidRPr="00A06C11" w:rsidRDefault="00A06C11">
            <w:pPr>
              <w:rPr>
                <w:sz w:val="28"/>
                <w:szCs w:val="28"/>
                <w:lang w:val="it-IT"/>
              </w:rPr>
            </w:pPr>
            <w:r>
              <w:rPr>
                <w:sz w:val="28"/>
                <w:szCs w:val="28"/>
              </w:rPr>
              <w:t>-</w:t>
            </w:r>
            <w:r w:rsidR="00F46F5B" w:rsidRPr="00A06C11">
              <w:rPr>
                <w:sz w:val="28"/>
                <w:szCs w:val="28"/>
                <w:lang w:val="it-IT"/>
              </w:rPr>
              <w:t>Stabilirea de criterii precise şi de instrumente de monitorizare şi evaluare a calităţii educaţiei, adecvarea metodelor şi tehnicilor de evaluare, în special a acelora care încurajează creativitatea, participarea activă, lucrul în echipă.</w:t>
            </w:r>
          </w:p>
          <w:p w:rsidR="00F46F5B" w:rsidRPr="00A06C11" w:rsidRDefault="00A06C11">
            <w:pPr>
              <w:rPr>
                <w:sz w:val="28"/>
                <w:szCs w:val="28"/>
                <w:lang w:val="it-IT"/>
              </w:rPr>
            </w:pPr>
            <w:r>
              <w:rPr>
                <w:sz w:val="28"/>
                <w:szCs w:val="28"/>
              </w:rPr>
              <w:t>-</w:t>
            </w:r>
            <w:r w:rsidR="00F46F5B" w:rsidRPr="00A06C11">
              <w:rPr>
                <w:sz w:val="28"/>
                <w:szCs w:val="28"/>
                <w:lang w:val="it-IT"/>
              </w:rPr>
              <w:t>Promovarea educaţiei prin activităţi şcolare şi extraşcolare a educaţiei antreprenoriale, sanitare, ecologice, rutiere şi interculturale.</w:t>
            </w:r>
          </w:p>
          <w:p w:rsidR="00F46F5B" w:rsidRPr="00A06C11" w:rsidRDefault="00A06C11">
            <w:pPr>
              <w:rPr>
                <w:sz w:val="28"/>
                <w:szCs w:val="28"/>
                <w:lang w:val="pt-BR"/>
              </w:rPr>
            </w:pPr>
            <w:r>
              <w:rPr>
                <w:sz w:val="28"/>
                <w:szCs w:val="28"/>
              </w:rPr>
              <w:t>-</w:t>
            </w:r>
            <w:r w:rsidR="00F46F5B" w:rsidRPr="00A06C11">
              <w:rPr>
                <w:sz w:val="28"/>
                <w:szCs w:val="28"/>
                <w:lang w:val="pt-BR"/>
              </w:rPr>
              <w:t>Asigurarea manualelor, auxiliarelor curriculare şi a cărţilor pentru bibliotecă;</w:t>
            </w:r>
          </w:p>
          <w:p w:rsidR="00F46F5B" w:rsidRPr="00A06C11" w:rsidRDefault="00A06C11">
            <w:pPr>
              <w:rPr>
                <w:sz w:val="28"/>
                <w:szCs w:val="28"/>
                <w:lang w:val="pt-BR"/>
              </w:rPr>
            </w:pPr>
            <w:r>
              <w:rPr>
                <w:sz w:val="28"/>
                <w:szCs w:val="28"/>
              </w:rPr>
              <w:t>-</w:t>
            </w:r>
            <w:r w:rsidR="00F46F5B" w:rsidRPr="00A06C11">
              <w:rPr>
                <w:sz w:val="28"/>
                <w:szCs w:val="28"/>
                <w:lang w:val="pt-BR"/>
              </w:rPr>
              <w:t>Prin fundamentarea CDS pe experienţele copiilor se va asigura caracterul stimulativ, motivarea şi participarea acestora.</w:t>
            </w:r>
          </w:p>
          <w:p w:rsidR="00F46F5B" w:rsidRPr="00A06C11" w:rsidRDefault="00A06C11">
            <w:pPr>
              <w:rPr>
                <w:sz w:val="28"/>
                <w:szCs w:val="28"/>
                <w:lang w:val="pt-BR"/>
              </w:rPr>
            </w:pPr>
            <w:r>
              <w:rPr>
                <w:sz w:val="28"/>
                <w:szCs w:val="28"/>
              </w:rPr>
              <w:t>-</w:t>
            </w:r>
            <w:r w:rsidR="00F46F5B" w:rsidRPr="00A06C11">
              <w:rPr>
                <w:sz w:val="28"/>
                <w:szCs w:val="28"/>
                <w:lang w:val="pt-BR"/>
              </w:rPr>
              <w:t>Rezolvarea conflictelor de prioritate ce apar între cadrele didactice, la diferite discipline, între cadrele didactice de discipline diferite, în interesul copiilor.</w:t>
            </w:r>
          </w:p>
        </w:tc>
        <w:tc>
          <w:tcPr>
            <w:tcW w:w="3443"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A06C11">
            <w:pPr>
              <w:rPr>
                <w:sz w:val="28"/>
                <w:szCs w:val="28"/>
                <w:lang w:val="it-IT"/>
              </w:rPr>
            </w:pPr>
            <w:r>
              <w:rPr>
                <w:sz w:val="28"/>
                <w:szCs w:val="28"/>
              </w:rPr>
              <w:lastRenderedPageBreak/>
              <w:t>-</w:t>
            </w:r>
            <w:r w:rsidR="00F46F5B" w:rsidRPr="00A06C11">
              <w:rPr>
                <w:sz w:val="28"/>
                <w:szCs w:val="28"/>
                <w:lang w:val="it-IT"/>
              </w:rPr>
              <w:t>Promovarea imaginii şcolii prin calitatea ofertei educaţionale;</w:t>
            </w:r>
          </w:p>
          <w:p w:rsidR="00F46F5B" w:rsidRPr="00A06C11" w:rsidRDefault="00A06C11">
            <w:pPr>
              <w:rPr>
                <w:sz w:val="28"/>
                <w:szCs w:val="28"/>
                <w:lang w:val="it-IT"/>
              </w:rPr>
            </w:pPr>
            <w:r>
              <w:rPr>
                <w:sz w:val="28"/>
                <w:szCs w:val="28"/>
              </w:rPr>
              <w:t>-</w:t>
            </w:r>
            <w:r w:rsidR="00F46F5B" w:rsidRPr="00A06C11">
              <w:rPr>
                <w:sz w:val="28"/>
                <w:szCs w:val="28"/>
                <w:lang w:val="it-IT"/>
              </w:rPr>
              <w:t xml:space="preserve">Dobândirea competenţelor de bază: abilităţi de comunicare, scriere, citire şi calcul matematic, alfabetizare digitală şi informaţională, cultură tehnologică, educaţie antreprenorială, comunicare în limbi moderne de largă circulaţie, conduită civică, gândire critică, capacitate de </w:t>
            </w:r>
            <w:r w:rsidR="00F46F5B" w:rsidRPr="00A06C11">
              <w:rPr>
                <w:sz w:val="28"/>
                <w:szCs w:val="28"/>
                <w:lang w:val="it-IT"/>
              </w:rPr>
              <w:lastRenderedPageBreak/>
              <w:t>adaptare la situaţii noi, lucrul în echipă.</w:t>
            </w:r>
          </w:p>
          <w:p w:rsidR="00F46F5B" w:rsidRPr="00A06C11" w:rsidRDefault="00F46F5B">
            <w:pPr>
              <w:rPr>
                <w:sz w:val="28"/>
                <w:szCs w:val="28"/>
                <w:lang w:val="it-IT"/>
              </w:rPr>
            </w:pPr>
            <w:r w:rsidRPr="00A06C11">
              <w:rPr>
                <w:sz w:val="28"/>
                <w:szCs w:val="28"/>
                <w:lang w:val="it-IT"/>
              </w:rPr>
              <w:t> </w:t>
            </w:r>
          </w:p>
        </w:tc>
      </w:tr>
    </w:tbl>
    <w:p w:rsidR="00F46F5B" w:rsidRPr="00CE1B1F" w:rsidRDefault="00F46F5B" w:rsidP="00F46F5B">
      <w:pPr>
        <w:rPr>
          <w:lang w:val="it-IT"/>
        </w:rPr>
      </w:pPr>
      <w:r w:rsidRPr="00CE1B1F">
        <w:rPr>
          <w:lang w:val="it-IT"/>
        </w:rPr>
        <w:lastRenderedPageBreak/>
        <w:t> </w:t>
      </w:r>
    </w:p>
    <w:p w:rsidR="00F46F5B" w:rsidRPr="00D33CB0" w:rsidRDefault="00F46F5B" w:rsidP="00F46F5B">
      <w:pPr>
        <w:pStyle w:val="Titlu3"/>
        <w:rPr>
          <w:rFonts w:ascii="Times New Roman" w:hAnsi="Times New Roman" w:cs="Times New Roman"/>
          <w:sz w:val="28"/>
          <w:szCs w:val="28"/>
          <w:lang w:val="it-IT"/>
        </w:rPr>
      </w:pPr>
      <w:bookmarkStart w:id="40" w:name="_Toc131329480"/>
      <w:bookmarkStart w:id="41" w:name="_Toc356139717"/>
      <w:r w:rsidRPr="00D33CB0">
        <w:rPr>
          <w:rFonts w:ascii="Times New Roman" w:hAnsi="Times New Roman" w:cs="Times New Roman"/>
          <w:sz w:val="28"/>
          <w:szCs w:val="28"/>
          <w:lang w:val="ro-RO"/>
        </w:rPr>
        <w:t>IV.5.3   Dezvoltarea resurselor umane</w:t>
      </w:r>
      <w:bookmarkEnd w:id="40"/>
      <w:bookmarkEnd w:id="41"/>
    </w:p>
    <w:p w:rsidR="00F46F5B" w:rsidRDefault="00F46F5B" w:rsidP="008F5F07">
      <w:pPr>
        <w:spacing w:line="276" w:lineRule="auto"/>
        <w:jc w:val="both"/>
        <w:rPr>
          <w:sz w:val="28"/>
          <w:szCs w:val="28"/>
          <w:lang w:val="it-IT"/>
        </w:rPr>
      </w:pPr>
      <w:r w:rsidRPr="00CE1B1F">
        <w:rPr>
          <w:sz w:val="28"/>
          <w:szCs w:val="28"/>
          <w:lang w:val="it-IT"/>
        </w:rPr>
        <w:t>          Formarea unor resurse umane de calitate, capabile de parteneriat, coautorat în educaţia în scopul îmbunătăţirii prestaţiei didactice, centrarea întregului demers educaţional asupra elevilor pe nevoile, ritmurile de învăţare şi achiziţiile acestora.</w:t>
      </w:r>
    </w:p>
    <w:p w:rsidR="00133E2D" w:rsidRPr="00CE1B1F" w:rsidRDefault="00133E2D" w:rsidP="00F46F5B">
      <w:pPr>
        <w:rPr>
          <w:lang w:val="it-IT"/>
        </w:rPr>
      </w:pPr>
    </w:p>
    <w:tbl>
      <w:tblPr>
        <w:tblW w:w="9572" w:type="dxa"/>
        <w:jc w:val="center"/>
        <w:tblCellMar>
          <w:left w:w="0" w:type="dxa"/>
          <w:right w:w="0" w:type="dxa"/>
        </w:tblCellMar>
        <w:tblLook w:val="0000"/>
      </w:tblPr>
      <w:tblGrid>
        <w:gridCol w:w="6676"/>
        <w:gridCol w:w="2896"/>
      </w:tblGrid>
      <w:tr w:rsidR="00F46F5B" w:rsidTr="002B06B4">
        <w:trPr>
          <w:tblHeader/>
          <w:jc w:val="center"/>
        </w:trPr>
        <w:tc>
          <w:tcPr>
            <w:tcW w:w="6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DIRECŢII DE ACŢIUNE</w:t>
            </w:r>
          </w:p>
        </w:tc>
        <w:tc>
          <w:tcPr>
            <w:tcW w:w="28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REZULTATE AŞTEPTATE</w:t>
            </w:r>
          </w:p>
        </w:tc>
      </w:tr>
      <w:tr w:rsidR="00F46F5B" w:rsidRPr="00CE1B1F" w:rsidTr="002B06B4">
        <w:trPr>
          <w:jc w:val="center"/>
        </w:trPr>
        <w:tc>
          <w:tcPr>
            <w:tcW w:w="6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A06C11">
            <w:pPr>
              <w:rPr>
                <w:sz w:val="28"/>
                <w:szCs w:val="28"/>
              </w:rPr>
            </w:pPr>
            <w:r>
              <w:rPr>
                <w:sz w:val="28"/>
                <w:szCs w:val="28"/>
              </w:rPr>
              <w:t>-</w:t>
            </w:r>
            <w:r w:rsidR="00F46F5B" w:rsidRPr="00A06C11">
              <w:rPr>
                <w:sz w:val="28"/>
                <w:szCs w:val="28"/>
              </w:rPr>
              <w:t>Diagnosticarea nevoilor de formare profesională a personalului didactic din şcoală şi a activităţilor de perfecţionare desfăşurate în ultimii ani;</w:t>
            </w:r>
          </w:p>
          <w:p w:rsidR="00F46F5B" w:rsidRPr="00A06C11" w:rsidRDefault="00A06C11">
            <w:pPr>
              <w:rPr>
                <w:sz w:val="28"/>
                <w:szCs w:val="28"/>
              </w:rPr>
            </w:pPr>
            <w:r>
              <w:rPr>
                <w:sz w:val="28"/>
                <w:szCs w:val="28"/>
              </w:rPr>
              <w:t>-</w:t>
            </w:r>
            <w:r w:rsidR="00F46F5B" w:rsidRPr="00A06C11">
              <w:rPr>
                <w:sz w:val="28"/>
                <w:szCs w:val="28"/>
              </w:rPr>
              <w:t>Identificarea nevoilor de perfecţionare curentă prin activităţi metodico-ştiinţifice şi psiho - pedagogice realizate la nivelul şcolii în comisii şi catedre metodice.</w:t>
            </w:r>
          </w:p>
          <w:p w:rsidR="00F46F5B" w:rsidRPr="00A06C11" w:rsidRDefault="00A06C11">
            <w:pPr>
              <w:rPr>
                <w:sz w:val="28"/>
                <w:szCs w:val="28"/>
                <w:lang w:val="it-IT"/>
              </w:rPr>
            </w:pPr>
            <w:r>
              <w:rPr>
                <w:sz w:val="28"/>
                <w:szCs w:val="28"/>
              </w:rPr>
              <w:t>-</w:t>
            </w:r>
            <w:r w:rsidR="00F46F5B" w:rsidRPr="00A06C11">
              <w:rPr>
                <w:sz w:val="28"/>
                <w:szCs w:val="28"/>
                <w:lang w:val="it-IT"/>
              </w:rPr>
              <w:t xml:space="preserve">Stimularea participării cadrelor didactice la perfecţionări prin grade didactice, la cursurile de formare continuă, cursuri postuniversitare în vederea extinderii de </w:t>
            </w:r>
            <w:r w:rsidR="00F46F5B" w:rsidRPr="00A06C11">
              <w:rPr>
                <w:sz w:val="28"/>
                <w:szCs w:val="28"/>
                <w:lang w:val="it-IT"/>
              </w:rPr>
              <w:lastRenderedPageBreak/>
              <w:t>specialitate.</w:t>
            </w:r>
          </w:p>
          <w:p w:rsidR="00F46F5B" w:rsidRPr="00A06C11" w:rsidRDefault="008F5F07">
            <w:pPr>
              <w:rPr>
                <w:sz w:val="28"/>
                <w:szCs w:val="28"/>
                <w:lang w:val="it-IT"/>
              </w:rPr>
            </w:pPr>
            <w:r>
              <w:rPr>
                <w:sz w:val="28"/>
                <w:szCs w:val="28"/>
              </w:rPr>
              <w:t>-</w:t>
            </w:r>
            <w:r w:rsidR="00F46F5B" w:rsidRPr="00A06C11">
              <w:rPr>
                <w:sz w:val="28"/>
                <w:szCs w:val="28"/>
                <w:lang w:val="it-IT"/>
              </w:rPr>
              <w:t>Elaborarea proiectului de dezvoltare a personalului didactic în scopul:</w:t>
            </w:r>
          </w:p>
          <w:p w:rsidR="00F46F5B" w:rsidRPr="00A06C11" w:rsidRDefault="00F46F5B">
            <w:pPr>
              <w:rPr>
                <w:sz w:val="28"/>
                <w:szCs w:val="28"/>
                <w:lang w:val="it-IT"/>
              </w:rPr>
            </w:pPr>
            <w:r w:rsidRPr="00A06C11">
              <w:rPr>
                <w:sz w:val="28"/>
                <w:szCs w:val="28"/>
                <w:lang w:val="it-IT"/>
              </w:rPr>
              <w:t>- orientării demersului didactic spre dobândirea de către elevi a competenţelor necesare societăţii şi economiei bazate pe cunoaştere, respectiv spre formarea elevilor pentru învăţarea pe parcursul întregii vieţi;</w:t>
            </w:r>
          </w:p>
          <w:p w:rsidR="00F46F5B" w:rsidRPr="00A06C11" w:rsidRDefault="00F46F5B">
            <w:pPr>
              <w:rPr>
                <w:sz w:val="28"/>
                <w:szCs w:val="28"/>
                <w:lang w:val="it-IT"/>
              </w:rPr>
            </w:pPr>
            <w:r w:rsidRPr="00A06C11">
              <w:rPr>
                <w:sz w:val="28"/>
                <w:szCs w:val="28"/>
                <w:lang w:val="it-IT"/>
              </w:rPr>
              <w:t>- formării profesorilor în domeniul orientării şcolare şi profesionale a elevilor;</w:t>
            </w:r>
          </w:p>
          <w:p w:rsidR="00F46F5B" w:rsidRPr="00A06C11" w:rsidRDefault="00F46F5B">
            <w:pPr>
              <w:rPr>
                <w:sz w:val="28"/>
                <w:szCs w:val="28"/>
                <w:lang w:val="fr-FR"/>
              </w:rPr>
            </w:pPr>
            <w:r w:rsidRPr="00A06C11">
              <w:rPr>
                <w:sz w:val="28"/>
                <w:szCs w:val="28"/>
                <w:lang w:val="fr-FR"/>
              </w:rPr>
              <w:t>- formării în domeniul evaluării continue pe bază de standarde de evaluare;</w:t>
            </w:r>
          </w:p>
          <w:p w:rsidR="00F46F5B" w:rsidRPr="00A06C11" w:rsidRDefault="00F46F5B">
            <w:pPr>
              <w:rPr>
                <w:sz w:val="28"/>
                <w:szCs w:val="28"/>
                <w:lang w:val="fr-FR"/>
              </w:rPr>
            </w:pPr>
            <w:r w:rsidRPr="00A06C11">
              <w:rPr>
                <w:sz w:val="28"/>
                <w:szCs w:val="28"/>
                <w:lang w:val="fr-FR"/>
              </w:rPr>
              <w:t>- formării cadrelor didactice în direcţia dobândirii de competenţe tehnice şi tehnologice.</w:t>
            </w:r>
          </w:p>
          <w:p w:rsidR="00F46F5B" w:rsidRPr="00A06C11" w:rsidRDefault="00A06C11">
            <w:pPr>
              <w:rPr>
                <w:sz w:val="28"/>
                <w:szCs w:val="28"/>
                <w:lang w:val="fr-FR"/>
              </w:rPr>
            </w:pPr>
            <w:r>
              <w:rPr>
                <w:sz w:val="28"/>
                <w:szCs w:val="28"/>
              </w:rPr>
              <w:t>-</w:t>
            </w:r>
            <w:r w:rsidR="00F46F5B" w:rsidRPr="00A06C11">
              <w:rPr>
                <w:sz w:val="28"/>
                <w:szCs w:val="28"/>
                <w:lang w:val="fr-FR"/>
              </w:rPr>
              <w:t>Crearea unui cadru instituţional care să favorizeze comunicarea profesională deschisă la nivel formal şi informal, valorificarea ei în realizarea unui proces educativ de calitate.</w:t>
            </w:r>
          </w:p>
          <w:p w:rsidR="00F46F5B" w:rsidRPr="00A06C11" w:rsidRDefault="00A06C11">
            <w:pPr>
              <w:rPr>
                <w:sz w:val="28"/>
                <w:szCs w:val="28"/>
                <w:lang w:val="fr-FR"/>
              </w:rPr>
            </w:pPr>
            <w:r>
              <w:rPr>
                <w:sz w:val="28"/>
                <w:szCs w:val="28"/>
              </w:rPr>
              <w:t>-</w:t>
            </w:r>
            <w:r w:rsidR="00F46F5B" w:rsidRPr="00A06C11">
              <w:rPr>
                <w:sz w:val="28"/>
                <w:szCs w:val="28"/>
                <w:lang w:val="fr-FR"/>
              </w:rPr>
              <w:t>Stimularea participării cadrelor didactice în procesul decizional, încurajarea şi susţinerea învăţării şi schimburile de idei.</w:t>
            </w:r>
          </w:p>
          <w:p w:rsidR="00F46F5B" w:rsidRPr="00A06C11" w:rsidRDefault="00A06C11">
            <w:pPr>
              <w:rPr>
                <w:sz w:val="28"/>
                <w:szCs w:val="28"/>
                <w:lang w:val="fr-FR"/>
              </w:rPr>
            </w:pPr>
            <w:r>
              <w:rPr>
                <w:sz w:val="28"/>
                <w:szCs w:val="28"/>
              </w:rPr>
              <w:t>-</w:t>
            </w:r>
            <w:r w:rsidR="00F46F5B" w:rsidRPr="00A06C11">
              <w:rPr>
                <w:sz w:val="28"/>
                <w:szCs w:val="28"/>
                <w:lang w:val="fr-FR"/>
              </w:rPr>
              <w:t>Valorizarea informaţiilor conţinute în rapoartele responsabililor de comisii, asistenţe, inspecţii pentru creşterea calităţii procesului de învăţământ pe baza conlucrării cu principalii factori implicaţi.</w:t>
            </w:r>
          </w:p>
        </w:tc>
        <w:tc>
          <w:tcPr>
            <w:tcW w:w="2896"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A06C11">
            <w:pPr>
              <w:rPr>
                <w:sz w:val="28"/>
                <w:szCs w:val="28"/>
                <w:lang w:val="fr-FR"/>
              </w:rPr>
            </w:pPr>
            <w:r>
              <w:rPr>
                <w:sz w:val="28"/>
                <w:szCs w:val="28"/>
              </w:rPr>
              <w:lastRenderedPageBreak/>
              <w:t>-</w:t>
            </w:r>
            <w:r w:rsidR="00F46F5B" w:rsidRPr="00A06C11">
              <w:rPr>
                <w:sz w:val="28"/>
                <w:szCs w:val="28"/>
                <w:lang w:val="fr-FR"/>
              </w:rPr>
              <w:t>Îmbunătăţirea calităţii procesului educaţional şi fundamentarea lui pe nevoile de dezvoltare personală  a elevilor din perspectiva dezvoltării durabile;</w:t>
            </w:r>
          </w:p>
          <w:p w:rsidR="00F46F5B" w:rsidRPr="00A06C11" w:rsidRDefault="00A06C11">
            <w:pPr>
              <w:rPr>
                <w:sz w:val="28"/>
                <w:szCs w:val="28"/>
                <w:lang w:val="fr-FR"/>
              </w:rPr>
            </w:pPr>
            <w:r>
              <w:rPr>
                <w:sz w:val="28"/>
                <w:szCs w:val="28"/>
              </w:rPr>
              <w:t>-</w:t>
            </w:r>
            <w:r w:rsidR="00F46F5B" w:rsidRPr="00A06C11">
              <w:rPr>
                <w:sz w:val="28"/>
                <w:szCs w:val="28"/>
                <w:lang w:val="fr-FR"/>
              </w:rPr>
              <w:t xml:space="preserve">Îmbunătăţirea planificărilor </w:t>
            </w:r>
            <w:r w:rsidR="00F46F5B" w:rsidRPr="00A06C11">
              <w:rPr>
                <w:sz w:val="28"/>
                <w:szCs w:val="28"/>
                <w:lang w:val="fr-FR"/>
              </w:rPr>
              <w:lastRenderedPageBreak/>
              <w:t>curriculare şi extracurriculare;</w:t>
            </w:r>
          </w:p>
          <w:p w:rsidR="00F46F5B" w:rsidRPr="00A06C11" w:rsidRDefault="00A06C11">
            <w:pPr>
              <w:rPr>
                <w:sz w:val="28"/>
                <w:szCs w:val="28"/>
                <w:lang w:val="it-IT"/>
              </w:rPr>
            </w:pPr>
            <w:r>
              <w:rPr>
                <w:sz w:val="28"/>
                <w:szCs w:val="28"/>
              </w:rPr>
              <w:t>-</w:t>
            </w:r>
            <w:r w:rsidR="00F46F5B" w:rsidRPr="00A06C11">
              <w:rPr>
                <w:sz w:val="28"/>
                <w:szCs w:val="28"/>
                <w:lang w:val="it-IT"/>
              </w:rPr>
              <w:t>Promovarea imaginii şcolii prin crearea unui climat de muncă motivant, responsabil, de încredere, seriozitate, profesionalism şi moralitate;</w:t>
            </w:r>
          </w:p>
          <w:p w:rsidR="00F46F5B" w:rsidRPr="00A06C11" w:rsidRDefault="00F46F5B">
            <w:pPr>
              <w:rPr>
                <w:sz w:val="28"/>
                <w:szCs w:val="28"/>
                <w:lang w:val="it-IT"/>
              </w:rPr>
            </w:pPr>
            <w:r w:rsidRPr="00A06C11">
              <w:rPr>
                <w:sz w:val="28"/>
                <w:szCs w:val="28"/>
                <w:lang w:val="it-IT"/>
              </w:rPr>
              <w:t> </w:t>
            </w:r>
          </w:p>
        </w:tc>
      </w:tr>
    </w:tbl>
    <w:p w:rsidR="00F46F5B" w:rsidRPr="00CE1B1F" w:rsidRDefault="00F46F5B" w:rsidP="00F46F5B">
      <w:pPr>
        <w:rPr>
          <w:lang w:val="it-IT"/>
        </w:rPr>
      </w:pPr>
      <w:r w:rsidRPr="00CE1B1F">
        <w:rPr>
          <w:lang w:val="it-IT"/>
        </w:rPr>
        <w:lastRenderedPageBreak/>
        <w:t> </w:t>
      </w:r>
    </w:p>
    <w:p w:rsidR="00F46F5B" w:rsidRPr="00D33CB0" w:rsidRDefault="00F46F5B" w:rsidP="00F46F5B">
      <w:pPr>
        <w:pStyle w:val="Titlu3"/>
        <w:rPr>
          <w:rFonts w:ascii="Times New Roman" w:hAnsi="Times New Roman" w:cs="Times New Roman"/>
          <w:sz w:val="28"/>
          <w:szCs w:val="28"/>
          <w:lang w:val="ro-RO"/>
        </w:rPr>
      </w:pPr>
      <w:bookmarkStart w:id="42" w:name="_Toc131329481"/>
      <w:bookmarkStart w:id="43" w:name="_Toc356139718"/>
      <w:r w:rsidRPr="00D33CB0">
        <w:rPr>
          <w:rFonts w:ascii="Times New Roman" w:hAnsi="Times New Roman" w:cs="Times New Roman"/>
          <w:sz w:val="28"/>
          <w:szCs w:val="28"/>
          <w:lang w:val="ro-RO"/>
        </w:rPr>
        <w:t>IV.5.4   Atragerea de resurse financiare şi dezvoltarea bazei materiale</w:t>
      </w:r>
      <w:bookmarkEnd w:id="42"/>
      <w:bookmarkEnd w:id="43"/>
    </w:p>
    <w:p w:rsidR="00133E2D" w:rsidRPr="00CE1B1F" w:rsidRDefault="00133E2D" w:rsidP="00133E2D">
      <w:pPr>
        <w:pStyle w:val="Titlu3"/>
        <w:ind w:left="0" w:firstLine="0"/>
        <w:rPr>
          <w:lang w:val="it-IT"/>
        </w:rPr>
      </w:pPr>
    </w:p>
    <w:p w:rsidR="00F46F5B" w:rsidRDefault="00F46F5B" w:rsidP="008F5F07">
      <w:pPr>
        <w:spacing w:line="276" w:lineRule="auto"/>
        <w:rPr>
          <w:sz w:val="28"/>
          <w:szCs w:val="28"/>
          <w:lang w:val="it-IT"/>
        </w:rPr>
      </w:pPr>
      <w:r w:rsidRPr="00CE1B1F">
        <w:rPr>
          <w:sz w:val="28"/>
          <w:szCs w:val="28"/>
          <w:lang w:val="it-IT"/>
        </w:rPr>
        <w:t xml:space="preserve">          Dezvoltarea patrimoniului unităţii şcolare. </w:t>
      </w:r>
      <w:r w:rsidRPr="00133E2D">
        <w:rPr>
          <w:sz w:val="28"/>
          <w:szCs w:val="28"/>
          <w:lang w:val="it-IT"/>
        </w:rPr>
        <w:t>Gestionarea fondurilor, păstrarea, întreţinerea şi dezvoltarea bazei didactico-materiale a acesteia.</w:t>
      </w:r>
    </w:p>
    <w:p w:rsidR="00133E2D" w:rsidRPr="00133E2D" w:rsidRDefault="00133E2D" w:rsidP="00F46F5B">
      <w:pPr>
        <w:rPr>
          <w:lang w:val="it-IT"/>
        </w:rPr>
      </w:pPr>
    </w:p>
    <w:tbl>
      <w:tblPr>
        <w:tblW w:w="0" w:type="auto"/>
        <w:tblCellMar>
          <w:left w:w="0" w:type="dxa"/>
          <w:right w:w="0" w:type="dxa"/>
        </w:tblCellMar>
        <w:tblLook w:val="0000"/>
      </w:tblPr>
      <w:tblGrid>
        <w:gridCol w:w="5778"/>
        <w:gridCol w:w="3794"/>
      </w:tblGrid>
      <w:tr w:rsidR="00F46F5B">
        <w:trPr>
          <w:tblHeader/>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DIRECŢII DE ACŢIUNE</w:t>
            </w:r>
          </w:p>
        </w:tc>
        <w:tc>
          <w:tcPr>
            <w:tcW w:w="3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pPr>
              <w:jc w:val="center"/>
            </w:pPr>
            <w:r>
              <w:rPr>
                <w:b/>
                <w:bCs/>
                <w:sz w:val="28"/>
                <w:szCs w:val="28"/>
              </w:rPr>
              <w:t>REZULTATE AŞTEPTATE</w:t>
            </w:r>
          </w:p>
        </w:tc>
      </w:tr>
      <w:tr w:rsidR="00F46F5B" w:rsidRPr="006961C6">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6961C6" w:rsidRDefault="00A06C11">
            <w:pPr>
              <w:rPr>
                <w:sz w:val="28"/>
                <w:szCs w:val="28"/>
              </w:rPr>
            </w:pPr>
            <w:r>
              <w:rPr>
                <w:sz w:val="28"/>
                <w:szCs w:val="28"/>
              </w:rPr>
              <w:t>-</w:t>
            </w:r>
            <w:r w:rsidR="00F46F5B" w:rsidRPr="006961C6">
              <w:rPr>
                <w:sz w:val="28"/>
                <w:szCs w:val="28"/>
              </w:rPr>
              <w:t xml:space="preserve">Realizarea încadrării salariale corecte a personalului în conformitate cu legislaţia în vigoare; </w:t>
            </w:r>
          </w:p>
          <w:p w:rsidR="00F46F5B" w:rsidRPr="006961C6" w:rsidRDefault="00A06C11">
            <w:pPr>
              <w:rPr>
                <w:sz w:val="28"/>
                <w:szCs w:val="28"/>
              </w:rPr>
            </w:pPr>
            <w:r>
              <w:rPr>
                <w:sz w:val="28"/>
                <w:szCs w:val="28"/>
              </w:rPr>
              <w:t>-</w:t>
            </w:r>
            <w:r w:rsidR="00F46F5B" w:rsidRPr="006961C6">
              <w:rPr>
                <w:sz w:val="28"/>
                <w:szCs w:val="28"/>
              </w:rPr>
              <w:t>Monitorizarea şi evaluarea administrării bazei didactico-materiale proprii;</w:t>
            </w:r>
          </w:p>
          <w:p w:rsidR="00F46F5B" w:rsidRPr="006961C6" w:rsidRDefault="00A06C11">
            <w:pPr>
              <w:rPr>
                <w:sz w:val="28"/>
                <w:szCs w:val="28"/>
              </w:rPr>
            </w:pPr>
            <w:r>
              <w:rPr>
                <w:sz w:val="28"/>
                <w:szCs w:val="28"/>
              </w:rPr>
              <w:t>-</w:t>
            </w:r>
            <w:r w:rsidR="00F46F5B" w:rsidRPr="006961C6">
              <w:rPr>
                <w:sz w:val="28"/>
                <w:szCs w:val="28"/>
              </w:rPr>
              <w:t>Asigurarea financiară – elaborarea proiectului de buget;</w:t>
            </w:r>
          </w:p>
          <w:p w:rsidR="00F46F5B" w:rsidRPr="006961C6" w:rsidRDefault="00A06C11">
            <w:pPr>
              <w:rPr>
                <w:sz w:val="28"/>
                <w:szCs w:val="28"/>
              </w:rPr>
            </w:pPr>
            <w:r>
              <w:rPr>
                <w:sz w:val="28"/>
                <w:szCs w:val="28"/>
              </w:rPr>
              <w:t>-</w:t>
            </w:r>
            <w:r w:rsidR="00F46F5B" w:rsidRPr="006961C6">
              <w:rPr>
                <w:sz w:val="28"/>
                <w:szCs w:val="28"/>
              </w:rPr>
              <w:t xml:space="preserve">Identificarea şi dezvoltarea sistemului alternativ </w:t>
            </w:r>
            <w:r w:rsidR="00F46F5B" w:rsidRPr="006961C6">
              <w:rPr>
                <w:sz w:val="28"/>
                <w:szCs w:val="28"/>
              </w:rPr>
              <w:lastRenderedPageBreak/>
              <w:t>de finanţare în beneficiul elevilor, cadrelor didactice şi personalului nedidactic;</w:t>
            </w:r>
          </w:p>
          <w:p w:rsidR="00F46F5B" w:rsidRPr="006961C6" w:rsidRDefault="00A06C11">
            <w:pPr>
              <w:rPr>
                <w:sz w:val="28"/>
                <w:szCs w:val="28"/>
                <w:lang w:val="it-IT"/>
              </w:rPr>
            </w:pPr>
            <w:r>
              <w:rPr>
                <w:sz w:val="28"/>
                <w:szCs w:val="28"/>
              </w:rPr>
              <w:t>-</w:t>
            </w:r>
            <w:r w:rsidR="00F46F5B" w:rsidRPr="006961C6">
              <w:rPr>
                <w:sz w:val="28"/>
                <w:szCs w:val="28"/>
                <w:lang w:val="it-IT"/>
              </w:rPr>
              <w:t>Identificarea şi valorificarea modalităţilor de finanţare din fonduri externe (proiecte);</w:t>
            </w:r>
          </w:p>
          <w:p w:rsidR="00F46F5B" w:rsidRPr="006961C6" w:rsidRDefault="00A06C11">
            <w:pPr>
              <w:rPr>
                <w:sz w:val="28"/>
                <w:szCs w:val="28"/>
                <w:lang w:val="it-IT"/>
              </w:rPr>
            </w:pPr>
            <w:r>
              <w:rPr>
                <w:sz w:val="28"/>
                <w:szCs w:val="28"/>
              </w:rPr>
              <w:t>-</w:t>
            </w:r>
            <w:r w:rsidR="00F46F5B" w:rsidRPr="006961C6">
              <w:rPr>
                <w:sz w:val="28"/>
                <w:szCs w:val="28"/>
                <w:lang w:val="it-IT"/>
              </w:rPr>
              <w:t>Asigurarea mijloacelor didactice şi a mobilierului şcolar;</w:t>
            </w:r>
          </w:p>
          <w:p w:rsidR="00F46F5B" w:rsidRPr="006961C6" w:rsidRDefault="00A06C11">
            <w:pPr>
              <w:rPr>
                <w:sz w:val="28"/>
                <w:szCs w:val="28"/>
                <w:lang w:val="it-IT"/>
              </w:rPr>
            </w:pPr>
            <w:r>
              <w:rPr>
                <w:sz w:val="28"/>
                <w:szCs w:val="28"/>
              </w:rPr>
              <w:t>-</w:t>
            </w:r>
            <w:r w:rsidR="00F46F5B" w:rsidRPr="006961C6">
              <w:rPr>
                <w:sz w:val="28"/>
                <w:szCs w:val="28"/>
                <w:lang w:val="it-IT"/>
              </w:rPr>
              <w:t>Modernizarea bibliotecii şcolare;</w:t>
            </w:r>
          </w:p>
          <w:p w:rsidR="00F46F5B" w:rsidRPr="006961C6" w:rsidRDefault="00A06C11">
            <w:pPr>
              <w:rPr>
                <w:sz w:val="28"/>
                <w:szCs w:val="28"/>
                <w:lang w:val="it-IT"/>
              </w:rPr>
            </w:pPr>
            <w:r>
              <w:rPr>
                <w:sz w:val="28"/>
                <w:szCs w:val="28"/>
              </w:rPr>
              <w:t>-</w:t>
            </w:r>
            <w:r w:rsidR="00F46F5B" w:rsidRPr="006961C6">
              <w:rPr>
                <w:sz w:val="28"/>
                <w:szCs w:val="28"/>
                <w:lang w:val="it-IT"/>
              </w:rPr>
              <w:t>Colaborarea cu autorităţile locale în vederea repartizării fondurilor pentru întreţinerea şcolii.</w:t>
            </w:r>
          </w:p>
        </w:tc>
        <w:tc>
          <w:tcPr>
            <w:tcW w:w="3794" w:type="dxa"/>
            <w:tcBorders>
              <w:top w:val="nil"/>
              <w:left w:val="nil"/>
              <w:bottom w:val="single" w:sz="8" w:space="0" w:color="auto"/>
              <w:right w:val="single" w:sz="8" w:space="0" w:color="auto"/>
            </w:tcBorders>
            <w:tcMar>
              <w:top w:w="0" w:type="dxa"/>
              <w:left w:w="108" w:type="dxa"/>
              <w:bottom w:w="0" w:type="dxa"/>
              <w:right w:w="108" w:type="dxa"/>
            </w:tcMar>
          </w:tcPr>
          <w:p w:rsidR="00F46F5B" w:rsidRPr="006961C6" w:rsidRDefault="00A06C11">
            <w:pPr>
              <w:rPr>
                <w:sz w:val="28"/>
                <w:szCs w:val="28"/>
                <w:lang w:val="it-IT"/>
              </w:rPr>
            </w:pPr>
            <w:r>
              <w:rPr>
                <w:sz w:val="28"/>
                <w:szCs w:val="28"/>
              </w:rPr>
              <w:lastRenderedPageBreak/>
              <w:t>-</w:t>
            </w:r>
            <w:r w:rsidR="00F46F5B" w:rsidRPr="006961C6">
              <w:rPr>
                <w:sz w:val="28"/>
                <w:szCs w:val="28"/>
                <w:lang w:val="it-IT"/>
              </w:rPr>
              <w:t>Îmbunătăţirea bazei materiale, a echipamentelor şi a mobilierului din şcoală;</w:t>
            </w:r>
          </w:p>
          <w:p w:rsidR="00F46F5B" w:rsidRPr="006961C6" w:rsidRDefault="002903F5">
            <w:pPr>
              <w:rPr>
                <w:sz w:val="28"/>
                <w:szCs w:val="28"/>
                <w:lang w:val="it-IT"/>
              </w:rPr>
            </w:pPr>
            <w:r>
              <w:rPr>
                <w:sz w:val="28"/>
                <w:szCs w:val="28"/>
              </w:rPr>
              <w:t>-</w:t>
            </w:r>
            <w:r w:rsidR="00F46F5B" w:rsidRPr="006961C6">
              <w:rPr>
                <w:sz w:val="28"/>
                <w:szCs w:val="28"/>
                <w:lang w:val="it-IT"/>
              </w:rPr>
              <w:t xml:space="preserve">Obţinerea de fonduri prin realizarea de proiecte de finanţare vizând amenajarea unei săli de mese, a unei săli media, schimbarea acoperişului </w:t>
            </w:r>
            <w:r w:rsidR="00F46F5B" w:rsidRPr="006961C6">
              <w:rPr>
                <w:sz w:val="28"/>
                <w:szCs w:val="28"/>
                <w:lang w:val="it-IT"/>
              </w:rPr>
              <w:lastRenderedPageBreak/>
              <w:t>sălii festive, reparaţii capitale la exteriorul şcolii;</w:t>
            </w:r>
          </w:p>
          <w:p w:rsidR="00F46F5B" w:rsidRPr="006961C6" w:rsidRDefault="002903F5">
            <w:pPr>
              <w:rPr>
                <w:sz w:val="28"/>
                <w:szCs w:val="28"/>
              </w:rPr>
            </w:pPr>
            <w:r>
              <w:rPr>
                <w:sz w:val="28"/>
                <w:szCs w:val="28"/>
              </w:rPr>
              <w:t>-</w:t>
            </w:r>
            <w:r w:rsidR="00F46F5B" w:rsidRPr="006961C6">
              <w:rPr>
                <w:sz w:val="28"/>
                <w:szCs w:val="28"/>
              </w:rPr>
              <w:t>Modernizarea laboratoarelor şi cabinetelor;</w:t>
            </w:r>
          </w:p>
        </w:tc>
      </w:tr>
    </w:tbl>
    <w:p w:rsidR="00F46F5B" w:rsidRPr="006961C6" w:rsidRDefault="00F46F5B" w:rsidP="00F46F5B">
      <w:pPr>
        <w:rPr>
          <w:sz w:val="28"/>
          <w:szCs w:val="28"/>
        </w:rPr>
      </w:pPr>
      <w:r w:rsidRPr="006961C6">
        <w:rPr>
          <w:sz w:val="28"/>
          <w:szCs w:val="28"/>
        </w:rPr>
        <w:lastRenderedPageBreak/>
        <w:t> </w:t>
      </w:r>
    </w:p>
    <w:p w:rsidR="002B06B4" w:rsidRPr="006961C6" w:rsidRDefault="002B06B4" w:rsidP="00F46F5B"/>
    <w:p w:rsidR="00F46F5B" w:rsidRDefault="00F46F5B" w:rsidP="00F46F5B">
      <w:pPr>
        <w:pStyle w:val="Titlu3"/>
        <w:rPr>
          <w:rFonts w:ascii="Times New Roman" w:hAnsi="Times New Roman" w:cs="Times New Roman"/>
          <w:sz w:val="28"/>
          <w:szCs w:val="28"/>
          <w:lang w:val="ro-RO"/>
        </w:rPr>
      </w:pPr>
      <w:bookmarkStart w:id="44" w:name="_Toc131329482"/>
      <w:bookmarkStart w:id="45" w:name="_Toc356139719"/>
      <w:r w:rsidRPr="00D33CB0">
        <w:rPr>
          <w:rFonts w:ascii="Times New Roman" w:hAnsi="Times New Roman" w:cs="Times New Roman"/>
          <w:sz w:val="28"/>
          <w:szCs w:val="28"/>
          <w:lang w:val="ro-RO"/>
        </w:rPr>
        <w:t>IV.5.5   Dezvoltarea relaţiilor comunitare</w:t>
      </w:r>
      <w:bookmarkEnd w:id="44"/>
      <w:bookmarkEnd w:id="45"/>
    </w:p>
    <w:p w:rsidR="00F46F5B" w:rsidRDefault="008F5F07" w:rsidP="008F5F07">
      <w:pPr>
        <w:spacing w:line="276" w:lineRule="auto"/>
        <w:jc w:val="both"/>
      </w:pPr>
      <w:r w:rsidRPr="00514E85">
        <w:rPr>
          <w:sz w:val="28"/>
          <w:szCs w:val="28"/>
          <w:lang w:val="ro-RO"/>
        </w:rPr>
        <w:t>     </w:t>
      </w:r>
      <w:r w:rsidR="00F46F5B" w:rsidRPr="00514E85">
        <w:rPr>
          <w:sz w:val="28"/>
          <w:szCs w:val="28"/>
          <w:lang w:val="ro-RO"/>
        </w:rPr>
        <w:t xml:space="preserve"> Pornind de la contextul actual, pentru ca şcoala să acţi</w:t>
      </w:r>
      <w:r w:rsidRPr="00514E85">
        <w:rPr>
          <w:sz w:val="28"/>
          <w:szCs w:val="28"/>
          <w:lang w:val="ro-RO"/>
        </w:rPr>
        <w:t xml:space="preserve">oneze ca un agent al inovaţiei, </w:t>
      </w:r>
      <w:r w:rsidR="00F46F5B" w:rsidRPr="00514E85">
        <w:rPr>
          <w:sz w:val="28"/>
          <w:szCs w:val="28"/>
          <w:lang w:val="ro-RO"/>
        </w:rPr>
        <w:t xml:space="preserve">schimbării, trebuie prevăzută dezvoltarea instituţională, precum şi parteneriatul în domeniul educaţional. </w:t>
      </w:r>
      <w:r w:rsidR="00F46F5B">
        <w:rPr>
          <w:sz w:val="28"/>
          <w:szCs w:val="28"/>
        </w:rPr>
        <w:t xml:space="preserve">Axa acestui parteneriat o reprezintă legătura </w:t>
      </w:r>
      <w:smartTag w:uri="urn:schemas-microsoft-com:office:smarttags" w:element="place">
        <w:smartTag w:uri="urn:schemas-microsoft-com:office:smarttags" w:element="City">
          <w:r w:rsidR="00F46F5B">
            <w:rPr>
              <w:sz w:val="28"/>
              <w:szCs w:val="28"/>
            </w:rPr>
            <w:t>constantă</w:t>
          </w:r>
        </w:smartTag>
      </w:smartTag>
      <w:r w:rsidR="00F46F5B">
        <w:rPr>
          <w:sz w:val="28"/>
          <w:szCs w:val="28"/>
        </w:rPr>
        <w:t xml:space="preserve"> şi eficientă dintre şcoală şi comunitate de la nivel local până la cel european. </w:t>
      </w:r>
    </w:p>
    <w:p w:rsidR="00F46F5B" w:rsidRDefault="00F46F5B" w:rsidP="008F5F07">
      <w:pPr>
        <w:spacing w:line="276" w:lineRule="auto"/>
        <w:jc w:val="both"/>
        <w:rPr>
          <w:sz w:val="28"/>
          <w:szCs w:val="28"/>
        </w:rPr>
      </w:pPr>
      <w:r>
        <w:rPr>
          <w:sz w:val="28"/>
          <w:szCs w:val="28"/>
        </w:rPr>
        <w:t>          Iniţierea, susţinerea şi dezvoltarea de parteneriate şi centrarea interesului asupra elevului ca cetăţean capabil să participe activ la toate nivelurile vieţii în comunitate – de la nivel local până la cel european – vor aduce în mod inevitabil beneficii şcolii.</w:t>
      </w:r>
    </w:p>
    <w:p w:rsidR="00133E2D" w:rsidRDefault="00133E2D" w:rsidP="008F5F07">
      <w:pPr>
        <w:spacing w:line="276" w:lineRule="auto"/>
      </w:pPr>
    </w:p>
    <w:tbl>
      <w:tblPr>
        <w:tblW w:w="0" w:type="auto"/>
        <w:tblCellMar>
          <w:left w:w="0" w:type="dxa"/>
          <w:right w:w="0" w:type="dxa"/>
        </w:tblCellMar>
        <w:tblLook w:val="0000"/>
      </w:tblPr>
      <w:tblGrid>
        <w:gridCol w:w="5993"/>
        <w:gridCol w:w="3943"/>
      </w:tblGrid>
      <w:tr w:rsidR="00F46F5B">
        <w:trPr>
          <w:tblHeader/>
        </w:trPr>
        <w:tc>
          <w:tcPr>
            <w:tcW w:w="9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Default="00F46F5B">
            <w:pPr>
              <w:ind w:firstLine="720"/>
            </w:pPr>
            <w:r>
              <w:rPr>
                <w:b/>
                <w:bCs/>
              </w:rPr>
              <w:t xml:space="preserve">DIRECŢII DE ACŢIUNE </w:t>
            </w:r>
          </w:p>
        </w:tc>
        <w:tc>
          <w:tcPr>
            <w:tcW w:w="5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Default="00F46F5B">
            <w:pPr>
              <w:ind w:left="720"/>
            </w:pPr>
            <w:r>
              <w:rPr>
                <w:b/>
                <w:bCs/>
              </w:rPr>
              <w:t>REZULTATE AŞTEPTATE</w:t>
            </w:r>
          </w:p>
        </w:tc>
      </w:tr>
      <w:tr w:rsidR="00F46F5B" w:rsidRPr="00F46F5B">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6961C6" w:rsidRDefault="002903F5">
            <w:pPr>
              <w:rPr>
                <w:sz w:val="28"/>
                <w:szCs w:val="28"/>
                <w:lang w:val="it-IT"/>
              </w:rPr>
            </w:pPr>
            <w:r>
              <w:rPr>
                <w:sz w:val="28"/>
                <w:szCs w:val="28"/>
              </w:rPr>
              <w:t xml:space="preserve">- </w:t>
            </w:r>
            <w:r w:rsidR="00F46F5B" w:rsidRPr="006961C6">
              <w:rPr>
                <w:sz w:val="28"/>
                <w:szCs w:val="28"/>
                <w:lang w:val="it-IT"/>
              </w:rPr>
              <w:t>Asigurarea participării personalului didactic la proiecte locale, naţionale şi internaţionale de dezvoltare instituţională;</w:t>
            </w:r>
          </w:p>
          <w:p w:rsidR="00F46F5B" w:rsidRPr="006961C6" w:rsidRDefault="00A06C11">
            <w:pPr>
              <w:rPr>
                <w:sz w:val="28"/>
                <w:szCs w:val="28"/>
                <w:lang w:val="it-IT"/>
              </w:rPr>
            </w:pPr>
            <w:r>
              <w:rPr>
                <w:sz w:val="28"/>
                <w:szCs w:val="28"/>
              </w:rPr>
              <w:t>-</w:t>
            </w:r>
            <w:r w:rsidR="00F46F5B" w:rsidRPr="006961C6">
              <w:rPr>
                <w:sz w:val="28"/>
                <w:szCs w:val="28"/>
                <w:lang w:val="it-IT"/>
              </w:rPr>
              <w:t>Dezvoltarea unei baze de date specifice care să susţină deciziile formulate în procesul de dezvoltare instituţională;</w:t>
            </w:r>
          </w:p>
          <w:p w:rsidR="00F46F5B" w:rsidRPr="006961C6" w:rsidRDefault="00A06C11">
            <w:pPr>
              <w:rPr>
                <w:sz w:val="28"/>
                <w:szCs w:val="28"/>
                <w:lang w:val="it-IT"/>
              </w:rPr>
            </w:pPr>
            <w:r>
              <w:rPr>
                <w:sz w:val="28"/>
                <w:szCs w:val="28"/>
              </w:rPr>
              <w:t>-</w:t>
            </w:r>
            <w:r w:rsidR="00F46F5B" w:rsidRPr="006961C6">
              <w:rPr>
                <w:sz w:val="28"/>
                <w:szCs w:val="28"/>
                <w:lang w:val="it-IT"/>
              </w:rPr>
              <w:t>Informarea comunităţii asupra programelor de formare în curs şi a modului de aplicare în şcoală;</w:t>
            </w:r>
          </w:p>
          <w:p w:rsidR="00F46F5B" w:rsidRPr="006961C6" w:rsidRDefault="00A06C11">
            <w:pPr>
              <w:rPr>
                <w:sz w:val="28"/>
                <w:szCs w:val="28"/>
                <w:lang w:val="it-IT"/>
              </w:rPr>
            </w:pPr>
            <w:r>
              <w:rPr>
                <w:sz w:val="28"/>
                <w:szCs w:val="28"/>
              </w:rPr>
              <w:t>-</w:t>
            </w:r>
            <w:r w:rsidR="00F46F5B" w:rsidRPr="006961C6">
              <w:rPr>
                <w:sz w:val="28"/>
                <w:szCs w:val="28"/>
                <w:lang w:val="it-IT"/>
              </w:rPr>
              <w:t>Identificarea nevoilor de educaţie ale comunităţii locale şi studierea posibilităţilor de realizare a acestora;</w:t>
            </w:r>
          </w:p>
          <w:p w:rsidR="00F46F5B" w:rsidRPr="006961C6" w:rsidRDefault="00A06C11">
            <w:pPr>
              <w:rPr>
                <w:sz w:val="28"/>
                <w:szCs w:val="28"/>
                <w:lang w:val="it-IT"/>
              </w:rPr>
            </w:pPr>
            <w:r>
              <w:rPr>
                <w:sz w:val="28"/>
                <w:szCs w:val="28"/>
              </w:rPr>
              <w:t>-</w:t>
            </w:r>
            <w:r w:rsidR="00F46F5B" w:rsidRPr="006961C6">
              <w:rPr>
                <w:sz w:val="28"/>
                <w:szCs w:val="28"/>
                <w:lang w:val="it-IT"/>
              </w:rPr>
              <w:t>Consolidarea legăturilor cu autoritatea locală, agenţi economici;</w:t>
            </w:r>
          </w:p>
          <w:p w:rsidR="00F46F5B" w:rsidRPr="006961C6" w:rsidRDefault="00A06C11">
            <w:pPr>
              <w:rPr>
                <w:sz w:val="28"/>
                <w:szCs w:val="28"/>
                <w:lang w:val="it-IT"/>
              </w:rPr>
            </w:pPr>
            <w:r w:rsidRPr="009361A0">
              <w:rPr>
                <w:sz w:val="28"/>
                <w:szCs w:val="28"/>
                <w:lang w:val="it-IT"/>
              </w:rPr>
              <w:t>-</w:t>
            </w:r>
            <w:r w:rsidR="00F46F5B" w:rsidRPr="006961C6">
              <w:rPr>
                <w:sz w:val="28"/>
                <w:szCs w:val="28"/>
                <w:lang w:val="it-IT"/>
              </w:rPr>
              <w:t xml:space="preserve">Crearea mecanismelor prin care şcoala să poată oferi mai mare încredere părinţilor, oamenilor de afaceri, bisericii, tuturor reprezentanţilor comunităţii, să-şi asume o mai mare responsabilitate în a-i convinge pe aceştia de faptul că este o şcoală bună şi poate fi şi mai bună. O </w:t>
            </w:r>
            <w:r w:rsidR="00F46F5B" w:rsidRPr="006961C6">
              <w:rPr>
                <w:sz w:val="28"/>
                <w:szCs w:val="28"/>
                <w:lang w:val="it-IT"/>
              </w:rPr>
              <w:lastRenderedPageBreak/>
              <w:t>asemenea imagine pozitivă, nu se clădeşte de la sine, ea este rezultatul unei activităţi stăruitoare de promovare a valenţelor educaţionale ale şcolii, de instituţie deschisă, implicată în comunitatea locală, sensibilă la nevoile societăţii. Presupune deci o gândire pozitivă, o atitudine activă atât în şcoală, cât şi în afara ei pentru a promova imaginea instituţiei, a atrage resurse şi a stabili relaţii cu diversele componente ale societăţii civile;</w:t>
            </w:r>
          </w:p>
          <w:p w:rsidR="00F46F5B" w:rsidRPr="006961C6" w:rsidRDefault="00A06C11">
            <w:pPr>
              <w:rPr>
                <w:sz w:val="28"/>
                <w:szCs w:val="28"/>
                <w:lang w:val="it-IT"/>
              </w:rPr>
            </w:pPr>
            <w:r>
              <w:rPr>
                <w:sz w:val="28"/>
                <w:szCs w:val="28"/>
              </w:rPr>
              <w:t>-</w:t>
            </w:r>
            <w:r w:rsidR="00F46F5B" w:rsidRPr="006961C6">
              <w:rPr>
                <w:sz w:val="28"/>
                <w:szCs w:val="28"/>
                <w:lang w:val="it-IT"/>
              </w:rPr>
              <w:t>Implicarea organizaţiei sindicale în procesul decizional şi în rezolvarea problemelor şcolii.</w:t>
            </w:r>
          </w:p>
        </w:tc>
        <w:tc>
          <w:tcPr>
            <w:tcW w:w="5198" w:type="dxa"/>
            <w:tcBorders>
              <w:top w:val="nil"/>
              <w:left w:val="nil"/>
              <w:bottom w:val="single" w:sz="8" w:space="0" w:color="auto"/>
              <w:right w:val="single" w:sz="8" w:space="0" w:color="auto"/>
            </w:tcBorders>
            <w:tcMar>
              <w:top w:w="0" w:type="dxa"/>
              <w:left w:w="108" w:type="dxa"/>
              <w:bottom w:w="0" w:type="dxa"/>
              <w:right w:w="108" w:type="dxa"/>
            </w:tcMar>
          </w:tcPr>
          <w:p w:rsidR="00F46F5B" w:rsidRPr="006961C6" w:rsidRDefault="00A06C11">
            <w:pPr>
              <w:rPr>
                <w:sz w:val="28"/>
                <w:szCs w:val="28"/>
                <w:lang w:val="it-IT"/>
              </w:rPr>
            </w:pPr>
            <w:r>
              <w:rPr>
                <w:sz w:val="28"/>
                <w:szCs w:val="28"/>
              </w:rPr>
              <w:lastRenderedPageBreak/>
              <w:t>-</w:t>
            </w:r>
            <w:r w:rsidR="00F46F5B" w:rsidRPr="006961C6">
              <w:rPr>
                <w:sz w:val="28"/>
                <w:szCs w:val="28"/>
                <w:lang w:val="it-IT"/>
              </w:rPr>
              <w:t>Dezvoltarea instituţională prin promovarea unui nou tip de cultură organizaţională, încurajarea parteneriatului, dezvoltarea aptitudinilor de relaţionare interpersonală, de comunicare şi de rezolvare de conflicte;</w:t>
            </w:r>
          </w:p>
          <w:p w:rsidR="00F46F5B" w:rsidRPr="006961C6" w:rsidRDefault="00A06C11">
            <w:pPr>
              <w:rPr>
                <w:sz w:val="28"/>
                <w:szCs w:val="28"/>
                <w:lang w:val="it-IT"/>
              </w:rPr>
            </w:pPr>
            <w:r>
              <w:rPr>
                <w:sz w:val="28"/>
                <w:szCs w:val="28"/>
              </w:rPr>
              <w:t>-</w:t>
            </w:r>
            <w:r w:rsidR="00F46F5B" w:rsidRPr="006961C6">
              <w:rPr>
                <w:sz w:val="28"/>
                <w:szCs w:val="28"/>
                <w:lang w:val="it-IT"/>
              </w:rPr>
              <w:t>Crearea unui climat de colaborare şi încredere între şcoală şi comunitate;</w:t>
            </w:r>
          </w:p>
          <w:p w:rsidR="00F46F5B" w:rsidRPr="006961C6" w:rsidRDefault="00A06C11">
            <w:pPr>
              <w:rPr>
                <w:sz w:val="28"/>
                <w:szCs w:val="28"/>
                <w:lang w:val="it-IT"/>
              </w:rPr>
            </w:pPr>
            <w:r>
              <w:rPr>
                <w:sz w:val="28"/>
                <w:szCs w:val="28"/>
              </w:rPr>
              <w:t>-</w:t>
            </w:r>
            <w:r w:rsidR="00F46F5B" w:rsidRPr="006961C6">
              <w:rPr>
                <w:sz w:val="28"/>
                <w:szCs w:val="28"/>
                <w:lang w:val="it-IT"/>
              </w:rPr>
              <w:t>Promovarea imaginii şcolii prin participarea la programe şi proiecte, activităţi extraşcolare, pe plan local, naţional, internaţional.</w:t>
            </w:r>
          </w:p>
          <w:p w:rsidR="00F46F5B" w:rsidRPr="006961C6" w:rsidRDefault="00F46F5B">
            <w:pPr>
              <w:rPr>
                <w:sz w:val="28"/>
                <w:szCs w:val="28"/>
                <w:lang w:val="it-IT"/>
              </w:rPr>
            </w:pPr>
            <w:r w:rsidRPr="006961C6">
              <w:rPr>
                <w:sz w:val="28"/>
                <w:szCs w:val="28"/>
                <w:lang w:val="it-IT"/>
              </w:rPr>
              <w:t> </w:t>
            </w:r>
          </w:p>
        </w:tc>
      </w:tr>
    </w:tbl>
    <w:p w:rsidR="00995435" w:rsidRDefault="00995435" w:rsidP="00133E2D">
      <w:pPr>
        <w:rPr>
          <w:lang w:val="it-IT"/>
        </w:rPr>
      </w:pPr>
      <w:bookmarkStart w:id="46" w:name="_Toc213075687"/>
    </w:p>
    <w:p w:rsidR="00995435" w:rsidRDefault="00995435" w:rsidP="00133E2D">
      <w:pPr>
        <w:rPr>
          <w:lang w:val="it-IT"/>
        </w:rPr>
      </w:pPr>
    </w:p>
    <w:p w:rsidR="00A06C11" w:rsidRDefault="00F46F5B" w:rsidP="00A06C11">
      <w:pPr>
        <w:pStyle w:val="Titlu2"/>
        <w:ind w:left="0"/>
        <w:rPr>
          <w:sz w:val="28"/>
          <w:szCs w:val="28"/>
          <w:lang w:val="ro-RO"/>
        </w:rPr>
      </w:pPr>
      <w:bookmarkStart w:id="47" w:name="_Toc356139720"/>
      <w:r w:rsidRPr="00284DAC">
        <w:rPr>
          <w:sz w:val="28"/>
          <w:szCs w:val="28"/>
          <w:lang w:val="ro-RO"/>
        </w:rPr>
        <w:t>V.IMPLEMENTAREA PLANULUI STRATEGIC</w:t>
      </w:r>
      <w:bookmarkStart w:id="48" w:name="_Toc213075688"/>
      <w:bookmarkStart w:id="49" w:name="_Toc356139721"/>
      <w:bookmarkEnd w:id="46"/>
      <w:bookmarkEnd w:id="47"/>
    </w:p>
    <w:p w:rsidR="00F46F5B" w:rsidRPr="00A06C11" w:rsidRDefault="00F46F5B" w:rsidP="00514E85">
      <w:pPr>
        <w:pStyle w:val="Titlu2"/>
        <w:spacing w:after="0" w:line="276" w:lineRule="auto"/>
        <w:ind w:left="0"/>
        <w:rPr>
          <w:sz w:val="28"/>
          <w:szCs w:val="28"/>
          <w:lang w:val="it-IT"/>
        </w:rPr>
      </w:pPr>
      <w:r w:rsidRPr="00A06C11">
        <w:rPr>
          <w:sz w:val="28"/>
          <w:szCs w:val="28"/>
          <w:lang w:val="ro-RO"/>
        </w:rPr>
        <w:t>V.1.1</w:t>
      </w:r>
      <w:r w:rsidR="00A06C11">
        <w:rPr>
          <w:sz w:val="28"/>
          <w:szCs w:val="28"/>
          <w:lang w:val="ro-RO"/>
        </w:rPr>
        <w:t>  </w:t>
      </w:r>
      <w:r w:rsidRPr="00A06C11">
        <w:rPr>
          <w:sz w:val="28"/>
          <w:szCs w:val="28"/>
          <w:lang w:val="ro-RO"/>
        </w:rPr>
        <w:t>Acţiuni</w:t>
      </w:r>
      <w:bookmarkEnd w:id="48"/>
      <w:bookmarkEnd w:id="49"/>
      <w:r w:rsidR="00514E85">
        <w:rPr>
          <w:sz w:val="28"/>
          <w:szCs w:val="28"/>
          <w:lang w:val="ro-RO"/>
        </w:rPr>
        <w:t>p</w:t>
      </w:r>
      <w:r w:rsidRPr="00A06C11">
        <w:rPr>
          <w:b w:val="0"/>
          <w:bCs w:val="0"/>
          <w:sz w:val="28"/>
          <w:szCs w:val="28"/>
          <w:lang w:val="it-IT"/>
        </w:rPr>
        <w:t>entru implementarea cu succes a planului strategic:</w:t>
      </w:r>
    </w:p>
    <w:p w:rsidR="00A06C11" w:rsidRPr="008F5F07" w:rsidRDefault="00F46F5B" w:rsidP="008F5F07">
      <w:pPr>
        <w:numPr>
          <w:ilvl w:val="0"/>
          <w:numId w:val="1"/>
        </w:numPr>
        <w:tabs>
          <w:tab w:val="num" w:pos="142"/>
        </w:tabs>
        <w:spacing w:line="360" w:lineRule="auto"/>
        <w:ind w:left="0" w:firstLine="0"/>
        <w:jc w:val="both"/>
        <w:rPr>
          <w:sz w:val="28"/>
          <w:szCs w:val="28"/>
          <w:lang w:val="it-IT"/>
        </w:rPr>
      </w:pPr>
      <w:r w:rsidRPr="008F5F07">
        <w:rPr>
          <w:sz w:val="28"/>
          <w:szCs w:val="28"/>
          <w:lang w:val="it-IT"/>
        </w:rPr>
        <w:t xml:space="preserve">Planul strategic va fi transformat în planuri operaţionale anuale, care vor fi revăzute şi modificate cu regularitate (ex. o dată la 6 luni); </w:t>
      </w:r>
    </w:p>
    <w:p w:rsidR="00A06C11" w:rsidRPr="008F5F07" w:rsidRDefault="00F46F5B" w:rsidP="008F5F07">
      <w:pPr>
        <w:numPr>
          <w:ilvl w:val="0"/>
          <w:numId w:val="1"/>
        </w:numPr>
        <w:tabs>
          <w:tab w:val="num" w:pos="142"/>
        </w:tabs>
        <w:spacing w:line="360" w:lineRule="auto"/>
        <w:ind w:left="0" w:firstLine="0"/>
        <w:jc w:val="both"/>
        <w:rPr>
          <w:sz w:val="28"/>
          <w:szCs w:val="28"/>
          <w:lang w:val="it-IT"/>
        </w:rPr>
      </w:pPr>
      <w:r w:rsidRPr="008F5F07">
        <w:rPr>
          <w:sz w:val="28"/>
          <w:szCs w:val="28"/>
          <w:lang w:val="it-IT"/>
        </w:rPr>
        <w:t xml:space="preserve">Se va acorda atenţie deosebită participării la procesul de planificare strategică a fiecărui membru; se va realiza o comunicare eficientă cu fiecare membru al proiectului. </w:t>
      </w:r>
    </w:p>
    <w:p w:rsidR="00A06C11" w:rsidRPr="008F5F07" w:rsidRDefault="00F46F5B" w:rsidP="008F5F07">
      <w:pPr>
        <w:numPr>
          <w:ilvl w:val="0"/>
          <w:numId w:val="1"/>
        </w:numPr>
        <w:tabs>
          <w:tab w:val="num" w:pos="142"/>
        </w:tabs>
        <w:spacing w:line="360" w:lineRule="auto"/>
        <w:ind w:left="0" w:firstLine="0"/>
        <w:jc w:val="both"/>
        <w:rPr>
          <w:sz w:val="28"/>
          <w:szCs w:val="28"/>
          <w:lang w:val="it-IT"/>
        </w:rPr>
      </w:pPr>
      <w:r w:rsidRPr="008F5F07">
        <w:rPr>
          <w:sz w:val="28"/>
          <w:szCs w:val="28"/>
          <w:lang w:val="it-IT"/>
        </w:rPr>
        <w:t xml:space="preserve">Se va realiza lista de responsabilităţi pentru fiecare persoană (planificări lunare şi strategii de motivare). </w:t>
      </w:r>
    </w:p>
    <w:p w:rsidR="00A06C11" w:rsidRDefault="00F46F5B" w:rsidP="008F5F07">
      <w:pPr>
        <w:numPr>
          <w:ilvl w:val="0"/>
          <w:numId w:val="1"/>
        </w:numPr>
        <w:tabs>
          <w:tab w:val="num" w:pos="142"/>
        </w:tabs>
        <w:spacing w:line="360" w:lineRule="auto"/>
        <w:ind w:left="0" w:firstLine="0"/>
        <w:jc w:val="both"/>
        <w:rPr>
          <w:sz w:val="28"/>
          <w:szCs w:val="28"/>
          <w:lang w:val="it-IT"/>
        </w:rPr>
      </w:pPr>
      <w:r w:rsidRPr="008F5F07">
        <w:rPr>
          <w:sz w:val="28"/>
          <w:szCs w:val="28"/>
          <w:lang w:val="it-IT"/>
        </w:rPr>
        <w:t xml:space="preserve">Prin Consiliu de Administraţie se va desemna directorul ca persoană responsabilă pentru implementarea planului strategic, care va supraveghea procesul de implementare şi va raporta Consiliului de Administraţie schimbările intervenite. </w:t>
      </w:r>
      <w:bookmarkStart w:id="50" w:name="_Toc213075689"/>
      <w:bookmarkStart w:id="51" w:name="_Toc356139722"/>
    </w:p>
    <w:p w:rsidR="00F46F5B" w:rsidRDefault="00F46F5B" w:rsidP="00A06C11">
      <w:pPr>
        <w:pStyle w:val="Titlu3"/>
        <w:rPr>
          <w:rFonts w:ascii="Times New Roman" w:hAnsi="Times New Roman" w:cs="Times New Roman"/>
          <w:lang w:val="ro-RO"/>
        </w:rPr>
      </w:pPr>
      <w:r w:rsidRPr="00A06C11">
        <w:rPr>
          <w:rFonts w:ascii="Times New Roman" w:hAnsi="Times New Roman" w:cs="Times New Roman"/>
          <w:lang w:val="ro-RO"/>
        </w:rPr>
        <w:t>V.1.2</w:t>
      </w:r>
      <w:r w:rsidRPr="00A06C11">
        <w:rPr>
          <w:rFonts w:ascii="Times New Roman" w:hAnsi="Times New Roman" w:cs="Times New Roman"/>
          <w:sz w:val="14"/>
          <w:szCs w:val="14"/>
          <w:lang w:val="ro-RO"/>
        </w:rPr>
        <w:t xml:space="preserve">     </w:t>
      </w:r>
      <w:r w:rsidRPr="00A06C11">
        <w:rPr>
          <w:rFonts w:ascii="Times New Roman" w:hAnsi="Times New Roman" w:cs="Times New Roman"/>
          <w:lang w:val="ro-RO"/>
        </w:rPr>
        <w:t>Evaluarea</w:t>
      </w:r>
      <w:bookmarkEnd w:id="50"/>
      <w:bookmarkEnd w:id="51"/>
    </w:p>
    <w:p w:rsidR="008F5F07" w:rsidRPr="00A06C11" w:rsidRDefault="008F5F07" w:rsidP="00A06C11">
      <w:pPr>
        <w:pStyle w:val="Titlu3"/>
        <w:rPr>
          <w:rFonts w:ascii="Times New Roman" w:hAnsi="Times New Roman" w:cs="Times New Roman"/>
        </w:rPr>
      </w:pPr>
    </w:p>
    <w:tbl>
      <w:tblPr>
        <w:tblW w:w="10031" w:type="dxa"/>
        <w:tblCellMar>
          <w:left w:w="0" w:type="dxa"/>
          <w:right w:w="0" w:type="dxa"/>
        </w:tblCellMar>
        <w:tblLook w:val="0000"/>
      </w:tblPr>
      <w:tblGrid>
        <w:gridCol w:w="4786"/>
        <w:gridCol w:w="5245"/>
      </w:tblGrid>
      <w:tr w:rsidR="00F46F5B" w:rsidTr="00A06C11">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514E85" w:rsidRDefault="00F46F5B" w:rsidP="0053109F">
            <w:pPr>
              <w:spacing w:line="276" w:lineRule="auto"/>
              <w:jc w:val="both"/>
              <w:rPr>
                <w:b/>
                <w:sz w:val="28"/>
                <w:szCs w:val="28"/>
              </w:rPr>
            </w:pPr>
            <w:bookmarkStart w:id="52" w:name="_GoBack" w:colFirst="0" w:colLast="1"/>
            <w:r w:rsidRPr="00514E85">
              <w:rPr>
                <w:b/>
                <w:bCs/>
                <w:sz w:val="28"/>
                <w:szCs w:val="28"/>
              </w:rPr>
              <w:t>Puncte critice în cadrul procesului de implementare a planului strategic</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514E85" w:rsidRDefault="00F46F5B" w:rsidP="0053109F">
            <w:pPr>
              <w:spacing w:line="276" w:lineRule="auto"/>
              <w:jc w:val="center"/>
              <w:rPr>
                <w:b/>
                <w:sz w:val="28"/>
                <w:szCs w:val="28"/>
              </w:rPr>
            </w:pPr>
            <w:r w:rsidRPr="00514E85">
              <w:rPr>
                <w:b/>
                <w:bCs/>
                <w:sz w:val="28"/>
                <w:szCs w:val="28"/>
              </w:rPr>
              <w:t>Acţiuni</w:t>
            </w:r>
          </w:p>
        </w:tc>
      </w:tr>
      <w:bookmarkEnd w:id="52"/>
      <w:tr w:rsidR="00F46F5B" w:rsidRPr="00A06C11" w:rsidTr="00A06C1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t>Implementarea planului strategic nu este luată în serios.</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t>Conform planului operaţional va fi evaluată realizarea fiecărui obiectiv;</w:t>
            </w:r>
          </w:p>
        </w:tc>
      </w:tr>
      <w:tr w:rsidR="00F46F5B" w:rsidRPr="00A06C11" w:rsidTr="00A06C1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t>Intervalele de timp nu sunt respectate</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t xml:space="preserve">Lunar, în </w:t>
            </w:r>
            <w:r w:rsidR="00A06C11">
              <w:rPr>
                <w:sz w:val="28"/>
                <w:szCs w:val="28"/>
              </w:rPr>
              <w:t>CA</w:t>
            </w:r>
            <w:r w:rsidRPr="00A06C11">
              <w:rPr>
                <w:sz w:val="28"/>
                <w:szCs w:val="28"/>
              </w:rPr>
              <w:t xml:space="preserve">, se a urmării respectarea termenelor calendaristice şi se vor propune </w:t>
            </w:r>
            <w:r w:rsidRPr="00A06C11">
              <w:rPr>
                <w:sz w:val="28"/>
                <w:szCs w:val="28"/>
              </w:rPr>
              <w:lastRenderedPageBreak/>
              <w:t>măsuri de remediere;</w:t>
            </w:r>
          </w:p>
        </w:tc>
      </w:tr>
      <w:tr w:rsidR="00F46F5B" w:rsidRPr="00A06C11" w:rsidTr="00A06C1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lastRenderedPageBreak/>
              <w:t>Elementele care nu au fost implementate nu sunt discutate, rămân ca sarcini neîndeplinite</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lang w:val="it-IT"/>
              </w:rPr>
            </w:pPr>
            <w:r w:rsidRPr="00A06C11">
              <w:rPr>
                <w:sz w:val="28"/>
                <w:szCs w:val="28"/>
                <w:lang w:val="it-IT"/>
              </w:rPr>
              <w:t>Sarcinile neîndeplinite vor fi reprogramate, după analiza cauzelor; vor fi trasate noi responsabilităţi;</w:t>
            </w:r>
          </w:p>
        </w:tc>
      </w:tr>
      <w:tr w:rsidR="00F46F5B" w:rsidRPr="00A06C11" w:rsidTr="00A06C1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lang w:val="fr-FR"/>
              </w:rPr>
            </w:pPr>
            <w:r w:rsidRPr="00A06C11">
              <w:rPr>
                <w:sz w:val="28"/>
                <w:szCs w:val="28"/>
                <w:lang w:val="fr-FR"/>
              </w:rPr>
              <w:t>Oportunităţile externe sunt refuzate conştient şi/sau nu sunt revizuite</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sz w:val="28"/>
                <w:szCs w:val="28"/>
              </w:rPr>
              <w:t>Se va analiza trimestrial modificarea condiţiilor externe şi apariţia de noi oportunităţi.</w:t>
            </w:r>
          </w:p>
        </w:tc>
      </w:tr>
    </w:tbl>
    <w:p w:rsidR="00F46F5B" w:rsidRDefault="00F46F5B" w:rsidP="0053109F">
      <w:pPr>
        <w:spacing w:line="276" w:lineRule="auto"/>
        <w:jc w:val="both"/>
        <w:rPr>
          <w:b/>
          <w:bCs/>
          <w:sz w:val="28"/>
          <w:szCs w:val="28"/>
        </w:rPr>
      </w:pPr>
      <w:r w:rsidRPr="00A06C11">
        <w:rPr>
          <w:b/>
          <w:bCs/>
          <w:sz w:val="28"/>
          <w:szCs w:val="28"/>
        </w:rPr>
        <w:t> </w:t>
      </w:r>
    </w:p>
    <w:p w:rsidR="008F5F07" w:rsidRPr="00A06C11" w:rsidRDefault="008F5F07" w:rsidP="0053109F">
      <w:pPr>
        <w:spacing w:line="276" w:lineRule="auto"/>
        <w:jc w:val="both"/>
        <w:rPr>
          <w:sz w:val="28"/>
          <w:szCs w:val="28"/>
        </w:rPr>
      </w:pPr>
    </w:p>
    <w:p w:rsidR="00F46F5B" w:rsidRDefault="00F46F5B" w:rsidP="0053109F">
      <w:pPr>
        <w:spacing w:line="276" w:lineRule="auto"/>
        <w:jc w:val="both"/>
        <w:rPr>
          <w:b/>
          <w:bCs/>
          <w:sz w:val="28"/>
          <w:szCs w:val="28"/>
        </w:rPr>
      </w:pPr>
      <w:r w:rsidRPr="00A06C11">
        <w:rPr>
          <w:b/>
          <w:bCs/>
          <w:sz w:val="28"/>
          <w:szCs w:val="28"/>
        </w:rPr>
        <w:t xml:space="preserve">Studii: </w:t>
      </w:r>
    </w:p>
    <w:p w:rsidR="008F5F07" w:rsidRPr="00A06C11" w:rsidRDefault="008F5F07" w:rsidP="0053109F">
      <w:pPr>
        <w:spacing w:line="276" w:lineRule="auto"/>
        <w:jc w:val="both"/>
        <w:rPr>
          <w:sz w:val="28"/>
          <w:szCs w:val="28"/>
        </w:rPr>
      </w:pPr>
    </w:p>
    <w:tbl>
      <w:tblPr>
        <w:tblW w:w="10031" w:type="dxa"/>
        <w:tblCellMar>
          <w:left w:w="0" w:type="dxa"/>
          <w:right w:w="0" w:type="dxa"/>
        </w:tblCellMar>
        <w:tblLook w:val="0000"/>
      </w:tblPr>
      <w:tblGrid>
        <w:gridCol w:w="3369"/>
        <w:gridCol w:w="6662"/>
      </w:tblGrid>
      <w:tr w:rsidR="00F46F5B" w:rsidRPr="00A06C11" w:rsidTr="00A06C11">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bCs/>
                <w:sz w:val="28"/>
                <w:szCs w:val="28"/>
              </w:rPr>
              <w:t>De impact</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lang w:val="it-IT"/>
              </w:rPr>
            </w:pPr>
            <w:r w:rsidRPr="00A06C11">
              <w:rPr>
                <w:sz w:val="28"/>
                <w:szCs w:val="28"/>
                <w:lang w:val="it-IT"/>
              </w:rPr>
              <w:t>Se va urmări atingerea scopurilor propuse. Efectele de lungă durată vor fi măsurate după terminarea proiectului.</w:t>
            </w:r>
          </w:p>
          <w:p w:rsidR="00F46F5B" w:rsidRPr="00A06C11" w:rsidRDefault="00F46F5B" w:rsidP="0053109F">
            <w:pPr>
              <w:spacing w:line="276" w:lineRule="auto"/>
              <w:jc w:val="both"/>
              <w:rPr>
                <w:sz w:val="28"/>
                <w:szCs w:val="28"/>
                <w:lang w:val="it-IT"/>
              </w:rPr>
            </w:pPr>
            <w:r w:rsidRPr="00A06C11">
              <w:rPr>
                <w:sz w:val="28"/>
                <w:szCs w:val="28"/>
                <w:lang w:val="it-IT"/>
              </w:rPr>
              <w:t xml:space="preserve">Vor fi identificate schimbările pe care proiectul le-a produs în şcoală. </w:t>
            </w:r>
          </w:p>
        </w:tc>
      </w:tr>
      <w:tr w:rsidR="00F46F5B" w:rsidRPr="00A06C11" w:rsidTr="00A06C1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rPr>
            </w:pPr>
            <w:r w:rsidRPr="00A06C11">
              <w:rPr>
                <w:bCs/>
                <w:sz w:val="28"/>
                <w:szCs w:val="28"/>
              </w:rPr>
              <w:t>Asupra rezultatelor în timp</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lang w:val="it-IT"/>
              </w:rPr>
            </w:pPr>
            <w:r w:rsidRPr="00A06C11">
              <w:rPr>
                <w:sz w:val="28"/>
                <w:szCs w:val="28"/>
                <w:lang w:val="it-IT"/>
              </w:rPr>
              <w:t>Se va monitoriza gradul de atingere a obiectivelor propuse;</w:t>
            </w:r>
          </w:p>
          <w:p w:rsidR="00F46F5B" w:rsidRPr="00A06C11" w:rsidRDefault="00F46F5B" w:rsidP="0053109F">
            <w:pPr>
              <w:spacing w:line="276" w:lineRule="auto"/>
              <w:jc w:val="both"/>
              <w:rPr>
                <w:sz w:val="28"/>
                <w:szCs w:val="28"/>
                <w:lang w:val="it-IT"/>
              </w:rPr>
            </w:pPr>
            <w:r w:rsidRPr="00A06C11">
              <w:rPr>
                <w:sz w:val="28"/>
                <w:szCs w:val="28"/>
                <w:lang w:val="it-IT"/>
              </w:rPr>
              <w:t>Se vor măsura, pe toată durata proiectului, rezultatele pe durată medie;</w:t>
            </w:r>
          </w:p>
          <w:p w:rsidR="00F46F5B" w:rsidRPr="00A06C11" w:rsidRDefault="00F46F5B" w:rsidP="0053109F">
            <w:pPr>
              <w:spacing w:line="276" w:lineRule="auto"/>
              <w:jc w:val="both"/>
              <w:rPr>
                <w:sz w:val="28"/>
                <w:szCs w:val="28"/>
                <w:lang w:val="it-IT"/>
              </w:rPr>
            </w:pPr>
            <w:r w:rsidRPr="00A06C11">
              <w:rPr>
                <w:sz w:val="28"/>
                <w:szCs w:val="28"/>
                <w:lang w:val="it-IT"/>
              </w:rPr>
              <w:t>Se va previziona aducerea impactului.</w:t>
            </w:r>
          </w:p>
        </w:tc>
      </w:tr>
      <w:tr w:rsidR="00F46F5B" w:rsidRPr="00A06C11" w:rsidTr="00A06C1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rPr>
                <w:sz w:val="28"/>
                <w:szCs w:val="28"/>
              </w:rPr>
            </w:pPr>
            <w:r w:rsidRPr="00A06C11">
              <w:rPr>
                <w:bCs/>
                <w:sz w:val="28"/>
                <w:szCs w:val="28"/>
              </w:rPr>
              <w:t>Asupra rezultatelor imediate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F46F5B" w:rsidRPr="00A06C11" w:rsidRDefault="00F46F5B" w:rsidP="0053109F">
            <w:pPr>
              <w:spacing w:line="276" w:lineRule="auto"/>
              <w:jc w:val="both"/>
              <w:rPr>
                <w:sz w:val="28"/>
                <w:szCs w:val="28"/>
                <w:lang w:val="it-IT"/>
              </w:rPr>
            </w:pPr>
            <w:r w:rsidRPr="00A06C11">
              <w:rPr>
                <w:sz w:val="28"/>
                <w:szCs w:val="28"/>
                <w:lang w:val="it-IT"/>
              </w:rPr>
              <w:t>Fiecare activitate prevăzută în proiect va fi atent monitorizată şi se va măsura gradul de realizare a rezultatelor aşteptate.</w:t>
            </w:r>
          </w:p>
        </w:tc>
      </w:tr>
    </w:tbl>
    <w:p w:rsidR="00F46F5B" w:rsidRPr="00A06C11" w:rsidRDefault="00F46F5B" w:rsidP="0053109F">
      <w:pPr>
        <w:spacing w:line="276" w:lineRule="auto"/>
        <w:jc w:val="both"/>
        <w:rPr>
          <w:sz w:val="28"/>
          <w:szCs w:val="28"/>
          <w:lang w:val="it-IT"/>
        </w:rPr>
      </w:pPr>
    </w:p>
    <w:sectPr w:rsidR="00F46F5B" w:rsidRPr="00A06C11" w:rsidSect="00857583">
      <w:pgSz w:w="12240" w:h="15840"/>
      <w:pgMar w:top="540" w:right="108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0B" w:rsidRDefault="0051290B" w:rsidP="006A688D">
      <w:r>
        <w:separator/>
      </w:r>
    </w:p>
  </w:endnote>
  <w:endnote w:type="continuationSeparator" w:id="1">
    <w:p w:rsidR="0051290B" w:rsidRDefault="0051290B" w:rsidP="006A6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4D" w:rsidRDefault="00516EA8">
    <w:pPr>
      <w:pStyle w:val="Subsol"/>
      <w:jc w:val="right"/>
    </w:pPr>
    <w:r>
      <w:fldChar w:fldCharType="begin"/>
    </w:r>
    <w:r w:rsidR="0074184D">
      <w:instrText xml:space="preserve"> PAGE   \* MERGEFORMAT </w:instrText>
    </w:r>
    <w:r>
      <w:fldChar w:fldCharType="separate"/>
    </w:r>
    <w:r w:rsidR="00620361">
      <w:rPr>
        <w:noProof/>
      </w:rPr>
      <w:t>8</w:t>
    </w:r>
    <w:r>
      <w:rPr>
        <w:noProof/>
      </w:rPr>
      <w:fldChar w:fldCharType="end"/>
    </w:r>
  </w:p>
  <w:p w:rsidR="0074184D" w:rsidRDefault="0074184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0B" w:rsidRDefault="0051290B" w:rsidP="006A688D">
      <w:r>
        <w:separator/>
      </w:r>
    </w:p>
  </w:footnote>
  <w:footnote w:type="continuationSeparator" w:id="1">
    <w:p w:rsidR="0051290B" w:rsidRDefault="0051290B" w:rsidP="006A6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F1F"/>
    <w:multiLevelType w:val="hybridMultilevel"/>
    <w:tmpl w:val="FD1A803C"/>
    <w:lvl w:ilvl="0" w:tplc="B9D833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86476"/>
    <w:multiLevelType w:val="hybridMultilevel"/>
    <w:tmpl w:val="B9907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AD2B91"/>
    <w:multiLevelType w:val="hybridMultilevel"/>
    <w:tmpl w:val="19B45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E976ECA"/>
    <w:multiLevelType w:val="hybridMultilevel"/>
    <w:tmpl w:val="7E00616A"/>
    <w:lvl w:ilvl="0" w:tplc="C0D8BD44">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5234539A"/>
    <w:multiLevelType w:val="hybridMultilevel"/>
    <w:tmpl w:val="E37A4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254D6"/>
    <w:multiLevelType w:val="hybridMultilevel"/>
    <w:tmpl w:val="81DAEC34"/>
    <w:lvl w:ilvl="0" w:tplc="3A14A0B4">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46AA5"/>
    <w:multiLevelType w:val="multilevel"/>
    <w:tmpl w:val="892AB7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F46F5B"/>
    <w:rsid w:val="0002617C"/>
    <w:rsid w:val="00035C23"/>
    <w:rsid w:val="00041C1A"/>
    <w:rsid w:val="00060DD2"/>
    <w:rsid w:val="00067E76"/>
    <w:rsid w:val="00072BD3"/>
    <w:rsid w:val="0008380D"/>
    <w:rsid w:val="00093D4E"/>
    <w:rsid w:val="000B1AD7"/>
    <w:rsid w:val="000B26C3"/>
    <w:rsid w:val="000C5ACB"/>
    <w:rsid w:val="000E04A6"/>
    <w:rsid w:val="000F59D0"/>
    <w:rsid w:val="00117725"/>
    <w:rsid w:val="00121A42"/>
    <w:rsid w:val="00127247"/>
    <w:rsid w:val="00133E2D"/>
    <w:rsid w:val="0014577A"/>
    <w:rsid w:val="00146054"/>
    <w:rsid w:val="00151186"/>
    <w:rsid w:val="00175BE9"/>
    <w:rsid w:val="001930FE"/>
    <w:rsid w:val="001A5B63"/>
    <w:rsid w:val="001C24B8"/>
    <w:rsid w:val="001D4A6B"/>
    <w:rsid w:val="0022223F"/>
    <w:rsid w:val="00236E71"/>
    <w:rsid w:val="002507CF"/>
    <w:rsid w:val="00256DAA"/>
    <w:rsid w:val="00265BF4"/>
    <w:rsid w:val="002771B7"/>
    <w:rsid w:val="00284DAC"/>
    <w:rsid w:val="002903F5"/>
    <w:rsid w:val="002B06B4"/>
    <w:rsid w:val="003007F7"/>
    <w:rsid w:val="00314D7B"/>
    <w:rsid w:val="00316C33"/>
    <w:rsid w:val="00317DE5"/>
    <w:rsid w:val="00326C93"/>
    <w:rsid w:val="00331DA4"/>
    <w:rsid w:val="00356F7B"/>
    <w:rsid w:val="003867F7"/>
    <w:rsid w:val="00390F4E"/>
    <w:rsid w:val="00397590"/>
    <w:rsid w:val="003A1004"/>
    <w:rsid w:val="003A5C80"/>
    <w:rsid w:val="003B7473"/>
    <w:rsid w:val="003C7D01"/>
    <w:rsid w:val="003D195C"/>
    <w:rsid w:val="003D3E3E"/>
    <w:rsid w:val="003E312C"/>
    <w:rsid w:val="003E3BA4"/>
    <w:rsid w:val="003E4556"/>
    <w:rsid w:val="004115B5"/>
    <w:rsid w:val="004115E5"/>
    <w:rsid w:val="00412B0C"/>
    <w:rsid w:val="004151B4"/>
    <w:rsid w:val="0041526B"/>
    <w:rsid w:val="0042121D"/>
    <w:rsid w:val="004336A6"/>
    <w:rsid w:val="0043457D"/>
    <w:rsid w:val="00487DEF"/>
    <w:rsid w:val="00493178"/>
    <w:rsid w:val="004C32A0"/>
    <w:rsid w:val="00505364"/>
    <w:rsid w:val="005062B2"/>
    <w:rsid w:val="0051290B"/>
    <w:rsid w:val="00514E85"/>
    <w:rsid w:val="00516EA8"/>
    <w:rsid w:val="005208FD"/>
    <w:rsid w:val="005212F4"/>
    <w:rsid w:val="0053109F"/>
    <w:rsid w:val="00541CDF"/>
    <w:rsid w:val="0056027C"/>
    <w:rsid w:val="00561C65"/>
    <w:rsid w:val="0057565B"/>
    <w:rsid w:val="00582F9D"/>
    <w:rsid w:val="005967AA"/>
    <w:rsid w:val="005D78E9"/>
    <w:rsid w:val="005E58FB"/>
    <w:rsid w:val="005E7A57"/>
    <w:rsid w:val="00606FB0"/>
    <w:rsid w:val="00610DB8"/>
    <w:rsid w:val="00620361"/>
    <w:rsid w:val="006208F0"/>
    <w:rsid w:val="00622FF2"/>
    <w:rsid w:val="0062553C"/>
    <w:rsid w:val="00645EC5"/>
    <w:rsid w:val="00647775"/>
    <w:rsid w:val="00664889"/>
    <w:rsid w:val="0067667B"/>
    <w:rsid w:val="006961C6"/>
    <w:rsid w:val="00696248"/>
    <w:rsid w:val="006A688D"/>
    <w:rsid w:val="006B3B0F"/>
    <w:rsid w:val="006D4B92"/>
    <w:rsid w:val="006D7546"/>
    <w:rsid w:val="006F75BC"/>
    <w:rsid w:val="00715008"/>
    <w:rsid w:val="00724D1B"/>
    <w:rsid w:val="00740F26"/>
    <w:rsid w:val="0074184D"/>
    <w:rsid w:val="00746407"/>
    <w:rsid w:val="007526E0"/>
    <w:rsid w:val="00757490"/>
    <w:rsid w:val="00780ED5"/>
    <w:rsid w:val="00782DD0"/>
    <w:rsid w:val="00783EB6"/>
    <w:rsid w:val="00784AD3"/>
    <w:rsid w:val="007925D4"/>
    <w:rsid w:val="007A0D7E"/>
    <w:rsid w:val="007A3F95"/>
    <w:rsid w:val="007D3932"/>
    <w:rsid w:val="007D4A1D"/>
    <w:rsid w:val="007D4CC6"/>
    <w:rsid w:val="007F04E7"/>
    <w:rsid w:val="00804F2A"/>
    <w:rsid w:val="00813097"/>
    <w:rsid w:val="0081442A"/>
    <w:rsid w:val="00857583"/>
    <w:rsid w:val="00877BDF"/>
    <w:rsid w:val="008857C8"/>
    <w:rsid w:val="0088588E"/>
    <w:rsid w:val="008862C7"/>
    <w:rsid w:val="008C0AFA"/>
    <w:rsid w:val="008C47DB"/>
    <w:rsid w:val="008D3765"/>
    <w:rsid w:val="008F5F07"/>
    <w:rsid w:val="00927F58"/>
    <w:rsid w:val="009361A0"/>
    <w:rsid w:val="009364C7"/>
    <w:rsid w:val="0094009C"/>
    <w:rsid w:val="0095684A"/>
    <w:rsid w:val="0097292A"/>
    <w:rsid w:val="00995435"/>
    <w:rsid w:val="009B0C51"/>
    <w:rsid w:val="009C34F4"/>
    <w:rsid w:val="009C40F8"/>
    <w:rsid w:val="009C741D"/>
    <w:rsid w:val="009D7A42"/>
    <w:rsid w:val="00A06C11"/>
    <w:rsid w:val="00A1145A"/>
    <w:rsid w:val="00A45728"/>
    <w:rsid w:val="00A62A61"/>
    <w:rsid w:val="00A71F61"/>
    <w:rsid w:val="00A75C2F"/>
    <w:rsid w:val="00A90E38"/>
    <w:rsid w:val="00AB19B2"/>
    <w:rsid w:val="00AB3053"/>
    <w:rsid w:val="00AC19D5"/>
    <w:rsid w:val="00AC66FB"/>
    <w:rsid w:val="00AD21C1"/>
    <w:rsid w:val="00AE0C2D"/>
    <w:rsid w:val="00B11A8E"/>
    <w:rsid w:val="00B138DC"/>
    <w:rsid w:val="00B327B7"/>
    <w:rsid w:val="00B34EB1"/>
    <w:rsid w:val="00B678AB"/>
    <w:rsid w:val="00B71A36"/>
    <w:rsid w:val="00B778E0"/>
    <w:rsid w:val="00B815BB"/>
    <w:rsid w:val="00B83A80"/>
    <w:rsid w:val="00BA69A3"/>
    <w:rsid w:val="00BB581C"/>
    <w:rsid w:val="00BC205B"/>
    <w:rsid w:val="00BE1055"/>
    <w:rsid w:val="00C14B98"/>
    <w:rsid w:val="00C1585A"/>
    <w:rsid w:val="00C61A2F"/>
    <w:rsid w:val="00C7685A"/>
    <w:rsid w:val="00CC152E"/>
    <w:rsid w:val="00CC467D"/>
    <w:rsid w:val="00CC5446"/>
    <w:rsid w:val="00CC77AF"/>
    <w:rsid w:val="00CE1B1F"/>
    <w:rsid w:val="00CF6059"/>
    <w:rsid w:val="00D102A2"/>
    <w:rsid w:val="00D33CB0"/>
    <w:rsid w:val="00D41E05"/>
    <w:rsid w:val="00D45AC3"/>
    <w:rsid w:val="00D761FC"/>
    <w:rsid w:val="00D77E41"/>
    <w:rsid w:val="00D83705"/>
    <w:rsid w:val="00D97A8E"/>
    <w:rsid w:val="00DA0BCC"/>
    <w:rsid w:val="00DA1FFD"/>
    <w:rsid w:val="00DA798C"/>
    <w:rsid w:val="00DB2CA6"/>
    <w:rsid w:val="00E05ADA"/>
    <w:rsid w:val="00E11B01"/>
    <w:rsid w:val="00E14714"/>
    <w:rsid w:val="00E61247"/>
    <w:rsid w:val="00EB05FC"/>
    <w:rsid w:val="00EB3AA1"/>
    <w:rsid w:val="00EE3A0E"/>
    <w:rsid w:val="00EE7D8A"/>
    <w:rsid w:val="00F1075E"/>
    <w:rsid w:val="00F46F5B"/>
    <w:rsid w:val="00F56991"/>
    <w:rsid w:val="00F82DF6"/>
    <w:rsid w:val="00F87D0E"/>
    <w:rsid w:val="00F94620"/>
    <w:rsid w:val="00F97932"/>
    <w:rsid w:val="00FB6424"/>
    <w:rsid w:val="00FC7D06"/>
    <w:rsid w:val="00FF3A8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0E"/>
    <w:rPr>
      <w:sz w:val="24"/>
      <w:szCs w:val="24"/>
    </w:rPr>
  </w:style>
  <w:style w:type="paragraph" w:styleId="Titlu1">
    <w:name w:val="heading 1"/>
    <w:basedOn w:val="Normal"/>
    <w:qFormat/>
    <w:rsid w:val="00F46F5B"/>
    <w:pPr>
      <w:keepNext/>
      <w:tabs>
        <w:tab w:val="num" w:pos="432"/>
      </w:tabs>
      <w:spacing w:before="240" w:after="60"/>
      <w:ind w:left="432" w:hanging="144"/>
      <w:outlineLvl w:val="0"/>
    </w:pPr>
    <w:rPr>
      <w:rFonts w:ascii="Arial" w:hAnsi="Arial" w:cs="Arial"/>
      <w:b/>
      <w:bCs/>
      <w:kern w:val="36"/>
      <w:sz w:val="32"/>
      <w:szCs w:val="32"/>
    </w:rPr>
  </w:style>
  <w:style w:type="paragraph" w:styleId="Titlu2">
    <w:name w:val="heading 2"/>
    <w:basedOn w:val="Normal"/>
    <w:qFormat/>
    <w:rsid w:val="00F46F5B"/>
    <w:pPr>
      <w:keepNext/>
      <w:spacing w:after="120" w:line="360" w:lineRule="auto"/>
      <w:ind w:left="357"/>
      <w:jc w:val="both"/>
      <w:outlineLvl w:val="1"/>
    </w:pPr>
    <w:rPr>
      <w:b/>
      <w:bCs/>
    </w:rPr>
  </w:style>
  <w:style w:type="paragraph" w:styleId="Titlu3">
    <w:name w:val="heading 3"/>
    <w:basedOn w:val="Normal"/>
    <w:qFormat/>
    <w:rsid w:val="00F46F5B"/>
    <w:pPr>
      <w:keepNext/>
      <w:tabs>
        <w:tab w:val="num" w:pos="720"/>
      </w:tabs>
      <w:spacing w:before="240" w:after="60"/>
      <w:ind w:left="720" w:hanging="720"/>
      <w:outlineLvl w:val="2"/>
    </w:pPr>
    <w:rPr>
      <w:rFonts w:ascii="Arial" w:hAnsi="Arial" w:cs="Arial"/>
      <w:b/>
      <w:bCs/>
      <w:sz w:val="26"/>
      <w:szCs w:val="26"/>
    </w:rPr>
  </w:style>
  <w:style w:type="paragraph" w:styleId="Titlu4">
    <w:name w:val="heading 4"/>
    <w:basedOn w:val="Normal"/>
    <w:qFormat/>
    <w:rsid w:val="00F46F5B"/>
    <w:pPr>
      <w:keepNext/>
      <w:tabs>
        <w:tab w:val="num" w:pos="864"/>
      </w:tabs>
      <w:spacing w:before="240" w:after="60"/>
      <w:ind w:left="864" w:hanging="864"/>
      <w:outlineLvl w:val="3"/>
    </w:pPr>
    <w:rPr>
      <w:b/>
      <w:bCs/>
      <w:sz w:val="28"/>
      <w:szCs w:val="28"/>
    </w:rPr>
  </w:style>
  <w:style w:type="paragraph" w:styleId="Titlu7">
    <w:name w:val="heading 7"/>
    <w:basedOn w:val="Normal"/>
    <w:qFormat/>
    <w:rsid w:val="00F46F5B"/>
    <w:pPr>
      <w:spacing w:before="100" w:beforeAutospacing="1" w:after="100" w:afterAutospacing="1"/>
      <w:outlineLvl w:val="6"/>
    </w:pPr>
  </w:style>
  <w:style w:type="paragraph" w:styleId="Titlu8">
    <w:name w:val="heading 8"/>
    <w:basedOn w:val="Normal"/>
    <w:qFormat/>
    <w:rsid w:val="00F46F5B"/>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F46F5B"/>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pacing w:before="120"/>
      <w:ind w:left="450"/>
      <w:jc w:val="both"/>
    </w:pPr>
    <w:rPr>
      <w:b/>
      <w:bCs/>
      <w:sz w:val="22"/>
      <w:szCs w:val="22"/>
    </w:rPr>
  </w:style>
  <w:style w:type="paragraph" w:styleId="Subsol">
    <w:name w:val="footer"/>
    <w:basedOn w:val="Normal"/>
    <w:link w:val="SubsolCaracter"/>
    <w:uiPriority w:val="99"/>
    <w:rsid w:val="00F46F5B"/>
    <w:pPr>
      <w:tabs>
        <w:tab w:val="center" w:pos="4320"/>
        <w:tab w:val="right" w:pos="8640"/>
      </w:tabs>
    </w:pPr>
  </w:style>
  <w:style w:type="character" w:styleId="Hyperlink">
    <w:name w:val="Hyperlink"/>
    <w:basedOn w:val="Fontdeparagrafimplicit"/>
    <w:uiPriority w:val="99"/>
    <w:rsid w:val="00F46F5B"/>
    <w:rPr>
      <w:color w:val="0000FF"/>
      <w:u w:val="single"/>
    </w:rPr>
  </w:style>
  <w:style w:type="paragraph" w:styleId="Cuprins1">
    <w:name w:val="toc 1"/>
    <w:basedOn w:val="Normal"/>
    <w:uiPriority w:val="39"/>
    <w:qFormat/>
    <w:rsid w:val="00F46F5B"/>
    <w:pPr>
      <w:spacing w:before="100" w:beforeAutospacing="1" w:after="100" w:afterAutospacing="1"/>
    </w:pPr>
  </w:style>
  <w:style w:type="paragraph" w:styleId="Cuprins2">
    <w:name w:val="toc 2"/>
    <w:basedOn w:val="Normal"/>
    <w:uiPriority w:val="39"/>
    <w:qFormat/>
    <w:rsid w:val="00F46F5B"/>
    <w:pPr>
      <w:spacing w:before="100" w:beforeAutospacing="1" w:after="100" w:afterAutospacing="1"/>
    </w:pPr>
  </w:style>
  <w:style w:type="paragraph" w:styleId="Cuprins3">
    <w:name w:val="toc 3"/>
    <w:basedOn w:val="Normal"/>
    <w:uiPriority w:val="39"/>
    <w:qFormat/>
    <w:rsid w:val="00F46F5B"/>
    <w:pPr>
      <w:spacing w:before="100" w:beforeAutospacing="1" w:after="100" w:afterAutospacing="1"/>
    </w:pPr>
  </w:style>
  <w:style w:type="paragraph" w:styleId="Indentcorptext2">
    <w:name w:val="Body Text Indent 2"/>
    <w:basedOn w:val="Normal"/>
    <w:rsid w:val="00F46F5B"/>
    <w:pPr>
      <w:spacing w:before="100" w:beforeAutospacing="1" w:after="100" w:afterAutospacing="1"/>
    </w:pPr>
  </w:style>
  <w:style w:type="paragraph" w:styleId="Corptext2">
    <w:name w:val="Body Text 2"/>
    <w:basedOn w:val="Normal"/>
    <w:rsid w:val="00F46F5B"/>
    <w:pPr>
      <w:spacing w:before="100" w:beforeAutospacing="1" w:after="100" w:afterAutospacing="1"/>
    </w:pPr>
  </w:style>
  <w:style w:type="paragraph" w:styleId="NormalWeb">
    <w:name w:val="Normal (Web)"/>
    <w:basedOn w:val="Normal"/>
    <w:rsid w:val="00F46F5B"/>
    <w:pPr>
      <w:spacing w:before="100" w:beforeAutospacing="1" w:after="100" w:afterAutospacing="1"/>
    </w:pPr>
  </w:style>
  <w:style w:type="paragraph" w:styleId="Corptext3">
    <w:name w:val="Body Text 3"/>
    <w:basedOn w:val="Normal"/>
    <w:rsid w:val="00F46F5B"/>
    <w:pPr>
      <w:spacing w:before="100" w:beforeAutospacing="1" w:after="100" w:afterAutospacing="1"/>
    </w:pPr>
  </w:style>
  <w:style w:type="paragraph" w:styleId="Corptext">
    <w:name w:val="Body Text"/>
    <w:basedOn w:val="Normal"/>
    <w:rsid w:val="00F46F5B"/>
    <w:pPr>
      <w:spacing w:before="100" w:beforeAutospacing="1" w:after="100" w:afterAutospacing="1"/>
    </w:pPr>
  </w:style>
  <w:style w:type="paragraph" w:customStyle="1" w:styleId="application3">
    <w:name w:val="application3"/>
    <w:basedOn w:val="Normal"/>
    <w:rsid w:val="00F46F5B"/>
    <w:pPr>
      <w:spacing w:before="100" w:beforeAutospacing="1" w:after="100" w:afterAutospacing="1"/>
    </w:pPr>
  </w:style>
  <w:style w:type="paragraph" w:customStyle="1" w:styleId="Standard">
    <w:name w:val="Standard"/>
    <w:rsid w:val="00AD21C1"/>
    <w:pPr>
      <w:widowControl w:val="0"/>
      <w:suppressAutoHyphens/>
      <w:autoSpaceDN w:val="0"/>
      <w:textAlignment w:val="baseline"/>
    </w:pPr>
    <w:rPr>
      <w:rFonts w:eastAsia="Lucida Sans Unicode" w:cs="Mangal"/>
      <w:kern w:val="3"/>
      <w:sz w:val="24"/>
      <w:szCs w:val="24"/>
      <w:lang w:eastAsia="zh-CN" w:bidi="hi-IN"/>
    </w:rPr>
  </w:style>
  <w:style w:type="paragraph" w:styleId="Antet">
    <w:name w:val="header"/>
    <w:basedOn w:val="Normal"/>
    <w:link w:val="AntetCaracter"/>
    <w:rsid w:val="006A688D"/>
    <w:pPr>
      <w:tabs>
        <w:tab w:val="center" w:pos="4680"/>
        <w:tab w:val="right" w:pos="9360"/>
      </w:tabs>
    </w:pPr>
  </w:style>
  <w:style w:type="character" w:customStyle="1" w:styleId="AntetCaracter">
    <w:name w:val="Antet Caracter"/>
    <w:basedOn w:val="Fontdeparagrafimplicit"/>
    <w:link w:val="Antet"/>
    <w:rsid w:val="006A688D"/>
    <w:rPr>
      <w:sz w:val="24"/>
      <w:szCs w:val="24"/>
    </w:rPr>
  </w:style>
  <w:style w:type="character" w:customStyle="1" w:styleId="SubsolCaracter">
    <w:name w:val="Subsol Caracter"/>
    <w:basedOn w:val="Fontdeparagrafimplicit"/>
    <w:link w:val="Subsol"/>
    <w:uiPriority w:val="99"/>
    <w:rsid w:val="006A688D"/>
    <w:rPr>
      <w:sz w:val="24"/>
      <w:szCs w:val="24"/>
    </w:rPr>
  </w:style>
  <w:style w:type="paragraph" w:styleId="Titlucuprins">
    <w:name w:val="TOC Heading"/>
    <w:basedOn w:val="Titlu1"/>
    <w:next w:val="Normal"/>
    <w:uiPriority w:val="39"/>
    <w:semiHidden/>
    <w:unhideWhenUsed/>
    <w:qFormat/>
    <w:rsid w:val="006A688D"/>
    <w:pPr>
      <w:keepLines/>
      <w:tabs>
        <w:tab w:val="clear" w:pos="432"/>
      </w:tabs>
      <w:spacing w:before="480" w:after="0" w:line="276" w:lineRule="auto"/>
      <w:ind w:left="0" w:firstLine="0"/>
      <w:outlineLvl w:val="9"/>
    </w:pPr>
    <w:rPr>
      <w:rFonts w:ascii="Cambria" w:hAnsi="Cambria" w:cs="Times New Roman"/>
      <w:color w:val="365F91"/>
      <w:kern w:val="0"/>
      <w:sz w:val="28"/>
      <w:szCs w:val="28"/>
    </w:rPr>
  </w:style>
  <w:style w:type="paragraph" w:styleId="TextnBalon">
    <w:name w:val="Balloon Text"/>
    <w:basedOn w:val="Normal"/>
    <w:link w:val="TextnBalonCaracter"/>
    <w:rsid w:val="006A688D"/>
    <w:rPr>
      <w:rFonts w:ascii="Tahoma" w:hAnsi="Tahoma" w:cs="Tahoma"/>
      <w:sz w:val="16"/>
      <w:szCs w:val="16"/>
    </w:rPr>
  </w:style>
  <w:style w:type="character" w:customStyle="1" w:styleId="TextnBalonCaracter">
    <w:name w:val="Text în Balon Caracter"/>
    <w:basedOn w:val="Fontdeparagrafimplicit"/>
    <w:link w:val="TextnBalon"/>
    <w:rsid w:val="006A6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0E"/>
    <w:rPr>
      <w:sz w:val="24"/>
      <w:szCs w:val="24"/>
    </w:rPr>
  </w:style>
  <w:style w:type="paragraph" w:styleId="Heading1">
    <w:name w:val="heading 1"/>
    <w:basedOn w:val="Normal"/>
    <w:qFormat/>
    <w:rsid w:val="00F46F5B"/>
    <w:pPr>
      <w:keepNext/>
      <w:tabs>
        <w:tab w:val="num" w:pos="432"/>
      </w:tabs>
      <w:spacing w:before="240" w:after="60"/>
      <w:ind w:left="432" w:hanging="144"/>
      <w:outlineLvl w:val="0"/>
    </w:pPr>
    <w:rPr>
      <w:rFonts w:ascii="Arial" w:hAnsi="Arial" w:cs="Arial"/>
      <w:b/>
      <w:bCs/>
      <w:kern w:val="36"/>
      <w:sz w:val="32"/>
      <w:szCs w:val="32"/>
    </w:rPr>
  </w:style>
  <w:style w:type="paragraph" w:styleId="Heading2">
    <w:name w:val="heading 2"/>
    <w:basedOn w:val="Normal"/>
    <w:qFormat/>
    <w:rsid w:val="00F46F5B"/>
    <w:pPr>
      <w:keepNext/>
      <w:spacing w:after="120" w:line="360" w:lineRule="auto"/>
      <w:ind w:left="357"/>
      <w:jc w:val="both"/>
      <w:outlineLvl w:val="1"/>
    </w:pPr>
    <w:rPr>
      <w:b/>
      <w:bCs/>
    </w:rPr>
  </w:style>
  <w:style w:type="paragraph" w:styleId="Heading3">
    <w:name w:val="heading 3"/>
    <w:basedOn w:val="Normal"/>
    <w:qFormat/>
    <w:rsid w:val="00F46F5B"/>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qFormat/>
    <w:rsid w:val="00F46F5B"/>
    <w:pPr>
      <w:keepNext/>
      <w:tabs>
        <w:tab w:val="num" w:pos="864"/>
      </w:tabs>
      <w:spacing w:before="240" w:after="60"/>
      <w:ind w:left="864" w:hanging="864"/>
      <w:outlineLvl w:val="3"/>
    </w:pPr>
    <w:rPr>
      <w:b/>
      <w:bCs/>
      <w:sz w:val="28"/>
      <w:szCs w:val="28"/>
    </w:rPr>
  </w:style>
  <w:style w:type="paragraph" w:styleId="Heading7">
    <w:name w:val="heading 7"/>
    <w:basedOn w:val="Normal"/>
    <w:qFormat/>
    <w:rsid w:val="00F46F5B"/>
    <w:pPr>
      <w:spacing w:before="100" w:beforeAutospacing="1" w:after="100" w:afterAutospacing="1"/>
      <w:outlineLvl w:val="6"/>
    </w:pPr>
  </w:style>
  <w:style w:type="paragraph" w:styleId="Heading8">
    <w:name w:val="heading 8"/>
    <w:basedOn w:val="Normal"/>
    <w:qFormat/>
    <w:rsid w:val="00F46F5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6F5B"/>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pacing w:before="120"/>
      <w:ind w:left="450"/>
      <w:jc w:val="both"/>
    </w:pPr>
    <w:rPr>
      <w:b/>
      <w:bCs/>
      <w:sz w:val="22"/>
      <w:szCs w:val="22"/>
    </w:rPr>
  </w:style>
  <w:style w:type="paragraph" w:styleId="Footer">
    <w:name w:val="footer"/>
    <w:basedOn w:val="Normal"/>
    <w:link w:val="FooterChar"/>
    <w:uiPriority w:val="99"/>
    <w:rsid w:val="00F46F5B"/>
    <w:pPr>
      <w:tabs>
        <w:tab w:val="center" w:pos="4320"/>
        <w:tab w:val="right" w:pos="8640"/>
      </w:tabs>
    </w:pPr>
  </w:style>
  <w:style w:type="character" w:styleId="Hyperlink">
    <w:name w:val="Hyperlink"/>
    <w:basedOn w:val="DefaultParagraphFont"/>
    <w:uiPriority w:val="99"/>
    <w:rsid w:val="00F46F5B"/>
    <w:rPr>
      <w:color w:val="0000FF"/>
      <w:u w:val="single"/>
    </w:rPr>
  </w:style>
  <w:style w:type="paragraph" w:styleId="TOC1">
    <w:name w:val="toc 1"/>
    <w:basedOn w:val="Normal"/>
    <w:uiPriority w:val="39"/>
    <w:qFormat/>
    <w:rsid w:val="00F46F5B"/>
    <w:pPr>
      <w:spacing w:before="100" w:beforeAutospacing="1" w:after="100" w:afterAutospacing="1"/>
    </w:pPr>
  </w:style>
  <w:style w:type="paragraph" w:styleId="TOC2">
    <w:name w:val="toc 2"/>
    <w:basedOn w:val="Normal"/>
    <w:uiPriority w:val="39"/>
    <w:qFormat/>
    <w:rsid w:val="00F46F5B"/>
    <w:pPr>
      <w:spacing w:before="100" w:beforeAutospacing="1" w:after="100" w:afterAutospacing="1"/>
    </w:pPr>
  </w:style>
  <w:style w:type="paragraph" w:styleId="TOC3">
    <w:name w:val="toc 3"/>
    <w:basedOn w:val="Normal"/>
    <w:uiPriority w:val="39"/>
    <w:qFormat/>
    <w:rsid w:val="00F46F5B"/>
    <w:pPr>
      <w:spacing w:before="100" w:beforeAutospacing="1" w:after="100" w:afterAutospacing="1"/>
    </w:pPr>
  </w:style>
  <w:style w:type="paragraph" w:styleId="BodyTextIndent2">
    <w:name w:val="Body Text Indent 2"/>
    <w:basedOn w:val="Normal"/>
    <w:rsid w:val="00F46F5B"/>
    <w:pPr>
      <w:spacing w:before="100" w:beforeAutospacing="1" w:after="100" w:afterAutospacing="1"/>
    </w:pPr>
  </w:style>
  <w:style w:type="paragraph" w:styleId="BodyText2">
    <w:name w:val="Body Text 2"/>
    <w:basedOn w:val="Normal"/>
    <w:rsid w:val="00F46F5B"/>
    <w:pPr>
      <w:spacing w:before="100" w:beforeAutospacing="1" w:after="100" w:afterAutospacing="1"/>
    </w:pPr>
  </w:style>
  <w:style w:type="paragraph" w:styleId="NormalWeb">
    <w:name w:val="Normal (Web)"/>
    <w:basedOn w:val="Normal"/>
    <w:rsid w:val="00F46F5B"/>
    <w:pPr>
      <w:spacing w:before="100" w:beforeAutospacing="1" w:after="100" w:afterAutospacing="1"/>
    </w:pPr>
  </w:style>
  <w:style w:type="paragraph" w:styleId="BodyText3">
    <w:name w:val="Body Text 3"/>
    <w:basedOn w:val="Normal"/>
    <w:rsid w:val="00F46F5B"/>
    <w:pPr>
      <w:spacing w:before="100" w:beforeAutospacing="1" w:after="100" w:afterAutospacing="1"/>
    </w:pPr>
  </w:style>
  <w:style w:type="paragraph" w:styleId="BodyText">
    <w:name w:val="Body Text"/>
    <w:basedOn w:val="Normal"/>
    <w:rsid w:val="00F46F5B"/>
    <w:pPr>
      <w:spacing w:before="100" w:beforeAutospacing="1" w:after="100" w:afterAutospacing="1"/>
    </w:pPr>
  </w:style>
  <w:style w:type="paragraph" w:customStyle="1" w:styleId="application3">
    <w:name w:val="application3"/>
    <w:basedOn w:val="Normal"/>
    <w:rsid w:val="00F46F5B"/>
    <w:pPr>
      <w:spacing w:before="100" w:beforeAutospacing="1" w:after="100" w:afterAutospacing="1"/>
    </w:pPr>
  </w:style>
  <w:style w:type="paragraph" w:customStyle="1" w:styleId="Standard">
    <w:name w:val="Standard"/>
    <w:rsid w:val="00AD21C1"/>
    <w:pPr>
      <w:widowControl w:val="0"/>
      <w:suppressAutoHyphens/>
      <w:autoSpaceDN w:val="0"/>
      <w:textAlignment w:val="baseline"/>
    </w:pPr>
    <w:rPr>
      <w:rFonts w:eastAsia="Lucida Sans Unicode" w:cs="Mangal"/>
      <w:kern w:val="3"/>
      <w:sz w:val="24"/>
      <w:szCs w:val="24"/>
      <w:lang w:eastAsia="zh-CN" w:bidi="hi-IN"/>
    </w:rPr>
  </w:style>
  <w:style w:type="paragraph" w:styleId="Header">
    <w:name w:val="header"/>
    <w:basedOn w:val="Normal"/>
    <w:link w:val="HeaderChar"/>
    <w:rsid w:val="006A688D"/>
    <w:pPr>
      <w:tabs>
        <w:tab w:val="center" w:pos="4680"/>
        <w:tab w:val="right" w:pos="9360"/>
      </w:tabs>
    </w:pPr>
  </w:style>
  <w:style w:type="character" w:customStyle="1" w:styleId="HeaderChar">
    <w:name w:val="Header Char"/>
    <w:basedOn w:val="DefaultParagraphFont"/>
    <w:link w:val="Header"/>
    <w:rsid w:val="006A688D"/>
    <w:rPr>
      <w:sz w:val="24"/>
      <w:szCs w:val="24"/>
    </w:rPr>
  </w:style>
  <w:style w:type="character" w:customStyle="1" w:styleId="FooterChar">
    <w:name w:val="Footer Char"/>
    <w:basedOn w:val="DefaultParagraphFont"/>
    <w:link w:val="Footer"/>
    <w:uiPriority w:val="99"/>
    <w:rsid w:val="006A688D"/>
    <w:rPr>
      <w:sz w:val="24"/>
      <w:szCs w:val="24"/>
    </w:rPr>
  </w:style>
  <w:style w:type="paragraph" w:styleId="TOCHeading">
    <w:name w:val="TOC Heading"/>
    <w:basedOn w:val="Heading1"/>
    <w:next w:val="Normal"/>
    <w:uiPriority w:val="39"/>
    <w:semiHidden/>
    <w:unhideWhenUsed/>
    <w:qFormat/>
    <w:rsid w:val="006A688D"/>
    <w:pPr>
      <w:keepLines/>
      <w:tabs>
        <w:tab w:val="clear" w:pos="432"/>
      </w:tabs>
      <w:spacing w:before="480" w:after="0" w:line="276" w:lineRule="auto"/>
      <w:ind w:left="0" w:firstLine="0"/>
      <w:outlineLvl w:val="9"/>
    </w:pPr>
    <w:rPr>
      <w:rFonts w:ascii="Cambria" w:hAnsi="Cambria" w:cs="Times New Roman"/>
      <w:color w:val="365F91"/>
      <w:kern w:val="0"/>
      <w:sz w:val="28"/>
      <w:szCs w:val="28"/>
    </w:rPr>
  </w:style>
  <w:style w:type="paragraph" w:styleId="BalloonText">
    <w:name w:val="Balloon Text"/>
    <w:basedOn w:val="Normal"/>
    <w:link w:val="BalloonTextChar"/>
    <w:rsid w:val="006A688D"/>
    <w:rPr>
      <w:rFonts w:ascii="Tahoma" w:hAnsi="Tahoma" w:cs="Tahoma"/>
      <w:sz w:val="16"/>
      <w:szCs w:val="16"/>
    </w:rPr>
  </w:style>
  <w:style w:type="character" w:customStyle="1" w:styleId="BalloonTextChar">
    <w:name w:val="Balloon Text Char"/>
    <w:basedOn w:val="DefaultParagraphFont"/>
    <w:link w:val="BalloonText"/>
    <w:rsid w:val="006A6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3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http://www.judbrasov.ro/public/img_gen/harta_mica.gi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style val="26"/>
  <c:chart>
    <c:plotArea>
      <c:layout/>
      <c:barChart>
        <c:barDir val="bar"/>
        <c:grouping val="clustered"/>
        <c:ser>
          <c:idx val="0"/>
          <c:order val="0"/>
          <c:tx>
            <c:strRef>
              <c:f>Sheet1!$A$2</c:f>
              <c:strCache>
                <c:ptCount val="1"/>
                <c:pt idx="0">
                  <c:v>2008/2009</c:v>
                </c:pt>
              </c:strCache>
            </c:strRef>
          </c:tx>
          <c:cat>
            <c:strRef>
              <c:f>Sheet1!$B$1:$E$1</c:f>
              <c:strCache>
                <c:ptCount val="4"/>
                <c:pt idx="0">
                  <c:v>Nr. total elevi</c:v>
                </c:pt>
                <c:pt idx="1">
                  <c:v>Învăţământ primar</c:v>
                </c:pt>
                <c:pt idx="2">
                  <c:v>Învăţământ gimnazial</c:v>
                </c:pt>
                <c:pt idx="3">
                  <c:v>Învatamant A Doua Sansa</c:v>
                </c:pt>
              </c:strCache>
            </c:strRef>
          </c:cat>
          <c:val>
            <c:numRef>
              <c:f>Sheet1!$B$2:$E$2</c:f>
              <c:numCache>
                <c:formatCode>General</c:formatCode>
                <c:ptCount val="4"/>
                <c:pt idx="0">
                  <c:v>515</c:v>
                </c:pt>
                <c:pt idx="1">
                  <c:v>293</c:v>
                </c:pt>
                <c:pt idx="2">
                  <c:v>207</c:v>
                </c:pt>
                <c:pt idx="3">
                  <c:v>15</c:v>
                </c:pt>
              </c:numCache>
            </c:numRef>
          </c:val>
        </c:ser>
        <c:ser>
          <c:idx val="1"/>
          <c:order val="1"/>
          <c:tx>
            <c:strRef>
              <c:f>Sheet1!$A$3</c:f>
              <c:strCache>
                <c:ptCount val="1"/>
                <c:pt idx="0">
                  <c:v>2009/2010</c:v>
                </c:pt>
              </c:strCache>
            </c:strRef>
          </c:tx>
          <c:cat>
            <c:strRef>
              <c:f>Sheet1!$B$1:$E$1</c:f>
              <c:strCache>
                <c:ptCount val="4"/>
                <c:pt idx="0">
                  <c:v>Nr. total elevi</c:v>
                </c:pt>
                <c:pt idx="1">
                  <c:v>Învăţământ primar</c:v>
                </c:pt>
                <c:pt idx="2">
                  <c:v>Învăţământ gimnazial</c:v>
                </c:pt>
                <c:pt idx="3">
                  <c:v>Învatamant A Doua Sansa</c:v>
                </c:pt>
              </c:strCache>
            </c:strRef>
          </c:cat>
          <c:val>
            <c:numRef>
              <c:f>Sheet1!$B$3:$E$3</c:f>
              <c:numCache>
                <c:formatCode>General</c:formatCode>
                <c:ptCount val="4"/>
                <c:pt idx="0">
                  <c:v>573</c:v>
                </c:pt>
                <c:pt idx="1">
                  <c:v>294</c:v>
                </c:pt>
                <c:pt idx="2">
                  <c:v>225</c:v>
                </c:pt>
                <c:pt idx="3">
                  <c:v>54</c:v>
                </c:pt>
              </c:numCache>
            </c:numRef>
          </c:val>
        </c:ser>
        <c:ser>
          <c:idx val="2"/>
          <c:order val="2"/>
          <c:tx>
            <c:strRef>
              <c:f>Sheet1!$A$4</c:f>
              <c:strCache>
                <c:ptCount val="1"/>
                <c:pt idx="0">
                  <c:v>2010/2011</c:v>
                </c:pt>
              </c:strCache>
            </c:strRef>
          </c:tx>
          <c:cat>
            <c:strRef>
              <c:f>Sheet1!$B$1:$E$1</c:f>
              <c:strCache>
                <c:ptCount val="4"/>
                <c:pt idx="0">
                  <c:v>Nr. total elevi</c:v>
                </c:pt>
                <c:pt idx="1">
                  <c:v>Învăţământ primar</c:v>
                </c:pt>
                <c:pt idx="2">
                  <c:v>Învăţământ gimnazial</c:v>
                </c:pt>
                <c:pt idx="3">
                  <c:v>Învatamant A Doua Sansa</c:v>
                </c:pt>
              </c:strCache>
            </c:strRef>
          </c:cat>
          <c:val>
            <c:numRef>
              <c:f>Sheet1!$B$4:$E$4</c:f>
              <c:numCache>
                <c:formatCode>General</c:formatCode>
                <c:ptCount val="4"/>
                <c:pt idx="0">
                  <c:v>681</c:v>
                </c:pt>
                <c:pt idx="1">
                  <c:v>361</c:v>
                </c:pt>
                <c:pt idx="2">
                  <c:v>293</c:v>
                </c:pt>
                <c:pt idx="3">
                  <c:v>27</c:v>
                </c:pt>
              </c:numCache>
            </c:numRef>
          </c:val>
        </c:ser>
        <c:ser>
          <c:idx val="3"/>
          <c:order val="3"/>
          <c:tx>
            <c:strRef>
              <c:f>Sheet1!$A$5</c:f>
              <c:strCache>
                <c:ptCount val="1"/>
                <c:pt idx="0">
                  <c:v>2011/2012</c:v>
                </c:pt>
              </c:strCache>
            </c:strRef>
          </c:tx>
          <c:cat>
            <c:strRef>
              <c:f>Sheet1!$B$1:$E$1</c:f>
              <c:strCache>
                <c:ptCount val="4"/>
                <c:pt idx="0">
                  <c:v>Nr. total elevi</c:v>
                </c:pt>
                <c:pt idx="1">
                  <c:v>Învăţământ primar</c:v>
                </c:pt>
                <c:pt idx="2">
                  <c:v>Învăţământ gimnazial</c:v>
                </c:pt>
                <c:pt idx="3">
                  <c:v>Învatamant A Doua Sansa</c:v>
                </c:pt>
              </c:strCache>
            </c:strRef>
          </c:cat>
          <c:val>
            <c:numRef>
              <c:f>Sheet1!$B$5:$E$5</c:f>
              <c:numCache>
                <c:formatCode>General</c:formatCode>
                <c:ptCount val="4"/>
                <c:pt idx="0">
                  <c:v>740</c:v>
                </c:pt>
                <c:pt idx="1">
                  <c:v>366</c:v>
                </c:pt>
                <c:pt idx="2">
                  <c:v>291</c:v>
                </c:pt>
                <c:pt idx="3">
                  <c:v>83</c:v>
                </c:pt>
              </c:numCache>
            </c:numRef>
          </c:val>
        </c:ser>
        <c:axId val="153714048"/>
        <c:axId val="153724032"/>
      </c:barChart>
      <c:catAx>
        <c:axId val="153714048"/>
        <c:scaling>
          <c:orientation val="minMax"/>
        </c:scaling>
        <c:axPos val="l"/>
        <c:numFmt formatCode="General" sourceLinked="0"/>
        <c:tickLblPos val="nextTo"/>
        <c:crossAx val="153724032"/>
        <c:crosses val="autoZero"/>
        <c:auto val="1"/>
        <c:lblAlgn val="ctr"/>
        <c:lblOffset val="100"/>
      </c:catAx>
      <c:valAx>
        <c:axId val="153724032"/>
        <c:scaling>
          <c:orientation val="minMax"/>
        </c:scaling>
        <c:axPos val="b"/>
        <c:majorGridlines/>
        <c:numFmt formatCode="General" sourceLinked="1"/>
        <c:tickLblPos val="nextTo"/>
        <c:crossAx val="1537140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plotArea>
      <c:layout/>
      <c:barChart>
        <c:barDir val="col"/>
        <c:grouping val="clustered"/>
        <c:ser>
          <c:idx val="0"/>
          <c:order val="0"/>
          <c:tx>
            <c:strRef>
              <c:f>Sheet2!$B$1</c:f>
              <c:strCache>
                <c:ptCount val="1"/>
                <c:pt idx="0">
                  <c:v>Capacitate/teste naţionale</c:v>
                </c:pt>
              </c:strCache>
            </c:strRef>
          </c:tx>
          <c:cat>
            <c:strRef>
              <c:f>Sheet2!$A$2:$A$5</c:f>
              <c:strCache>
                <c:ptCount val="4"/>
                <c:pt idx="0">
                  <c:v>2008-2009</c:v>
                </c:pt>
                <c:pt idx="1">
                  <c:v>2009-2010</c:v>
                </c:pt>
                <c:pt idx="2">
                  <c:v>2010-2011</c:v>
                </c:pt>
                <c:pt idx="3">
                  <c:v>2011-2012</c:v>
                </c:pt>
              </c:strCache>
            </c:strRef>
          </c:cat>
          <c:val>
            <c:numRef>
              <c:f>Sheet2!$B$2:$B$5</c:f>
              <c:numCache>
                <c:formatCode>0.00%</c:formatCode>
                <c:ptCount val="4"/>
                <c:pt idx="0">
                  <c:v>0.52170000000000005</c:v>
                </c:pt>
                <c:pt idx="1">
                  <c:v>0.62500000000000111</c:v>
                </c:pt>
                <c:pt idx="2">
                  <c:v>0.84619999999999995</c:v>
                </c:pt>
                <c:pt idx="3">
                  <c:v>0.67310000000000125</c:v>
                </c:pt>
              </c:numCache>
            </c:numRef>
          </c:val>
        </c:ser>
        <c:axId val="153744128"/>
        <c:axId val="153745664"/>
      </c:barChart>
      <c:catAx>
        <c:axId val="153744128"/>
        <c:scaling>
          <c:orientation val="minMax"/>
        </c:scaling>
        <c:axPos val="b"/>
        <c:numFmt formatCode="General" sourceLinked="0"/>
        <c:tickLblPos val="nextTo"/>
        <c:crossAx val="153745664"/>
        <c:crosses val="autoZero"/>
        <c:auto val="1"/>
        <c:lblAlgn val="ctr"/>
        <c:lblOffset val="100"/>
      </c:catAx>
      <c:valAx>
        <c:axId val="153745664"/>
        <c:scaling>
          <c:orientation val="minMax"/>
        </c:scaling>
        <c:axPos val="l"/>
        <c:majorGridlines/>
        <c:numFmt formatCode="0.00%" sourceLinked="1"/>
        <c:tickLblPos val="nextTo"/>
        <c:crossAx val="1537441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style val="7"/>
  <c:chart>
    <c:title>
      <c:tx>
        <c:rich>
          <a:bodyPr/>
          <a:lstStyle/>
          <a:p>
            <a:pPr>
              <a:defRPr/>
            </a:pPr>
            <a:r>
              <a:rPr lang="en-US"/>
              <a:t>Procente de promovabilitate</a:t>
            </a:r>
          </a:p>
        </c:rich>
      </c:tx>
    </c:title>
    <c:plotArea>
      <c:layout/>
      <c:barChart>
        <c:barDir val="col"/>
        <c:grouping val="clustered"/>
        <c:ser>
          <c:idx val="0"/>
          <c:order val="0"/>
          <c:tx>
            <c:strRef>
              <c:f>Sheet2!$B$2</c:f>
              <c:strCache>
                <c:ptCount val="1"/>
                <c:pt idx="0">
                  <c:v>Primar</c:v>
                </c:pt>
              </c:strCache>
            </c:strRef>
          </c:tx>
          <c:cat>
            <c:strRef>
              <c:f>Sheet2!$A$3:$A$6</c:f>
              <c:strCache>
                <c:ptCount val="4"/>
                <c:pt idx="0">
                  <c:v>2008-2009</c:v>
                </c:pt>
                <c:pt idx="1">
                  <c:v>2009-2010</c:v>
                </c:pt>
                <c:pt idx="2">
                  <c:v>2010-2011</c:v>
                </c:pt>
                <c:pt idx="3">
                  <c:v>2011-2012</c:v>
                </c:pt>
              </c:strCache>
            </c:strRef>
          </c:cat>
          <c:val>
            <c:numRef>
              <c:f>Sheet2!$B$3:$B$6</c:f>
              <c:numCache>
                <c:formatCode>0.00%</c:formatCode>
                <c:ptCount val="4"/>
                <c:pt idx="0">
                  <c:v>0.92620000000000002</c:v>
                </c:pt>
                <c:pt idx="1">
                  <c:v>0.94490000000000063</c:v>
                </c:pt>
                <c:pt idx="2">
                  <c:v>0.96310000000000062</c:v>
                </c:pt>
                <c:pt idx="3">
                  <c:v>0.98570000000000002</c:v>
                </c:pt>
              </c:numCache>
            </c:numRef>
          </c:val>
        </c:ser>
        <c:ser>
          <c:idx val="1"/>
          <c:order val="1"/>
          <c:tx>
            <c:strRef>
              <c:f>Sheet2!$C$2</c:f>
              <c:strCache>
                <c:ptCount val="1"/>
                <c:pt idx="0">
                  <c:v>Gimnazial</c:v>
                </c:pt>
              </c:strCache>
            </c:strRef>
          </c:tx>
          <c:cat>
            <c:strRef>
              <c:f>Sheet2!$A$3:$A$6</c:f>
              <c:strCache>
                <c:ptCount val="4"/>
                <c:pt idx="0">
                  <c:v>2008-2009</c:v>
                </c:pt>
                <c:pt idx="1">
                  <c:v>2009-2010</c:v>
                </c:pt>
                <c:pt idx="2">
                  <c:v>2010-2011</c:v>
                </c:pt>
                <c:pt idx="3">
                  <c:v>2011-2012</c:v>
                </c:pt>
              </c:strCache>
            </c:strRef>
          </c:cat>
          <c:val>
            <c:numRef>
              <c:f>Sheet2!$C$3:$C$6</c:f>
              <c:numCache>
                <c:formatCode>0.00%</c:formatCode>
                <c:ptCount val="4"/>
                <c:pt idx="0">
                  <c:v>0.97150000000000003</c:v>
                </c:pt>
                <c:pt idx="1">
                  <c:v>0.94550000000000001</c:v>
                </c:pt>
                <c:pt idx="2">
                  <c:v>0.95360000000000111</c:v>
                </c:pt>
                <c:pt idx="3">
                  <c:v>0.93020000000000003</c:v>
                </c:pt>
              </c:numCache>
            </c:numRef>
          </c:val>
        </c:ser>
        <c:axId val="153890176"/>
        <c:axId val="153924736"/>
      </c:barChart>
      <c:catAx>
        <c:axId val="153890176"/>
        <c:scaling>
          <c:orientation val="minMax"/>
        </c:scaling>
        <c:axPos val="b"/>
        <c:numFmt formatCode="General" sourceLinked="0"/>
        <c:majorTickMark val="none"/>
        <c:tickLblPos val="nextTo"/>
        <c:crossAx val="153924736"/>
        <c:crosses val="autoZero"/>
        <c:auto val="1"/>
        <c:lblAlgn val="ctr"/>
        <c:lblOffset val="100"/>
      </c:catAx>
      <c:valAx>
        <c:axId val="153924736"/>
        <c:scaling>
          <c:orientation val="minMax"/>
        </c:scaling>
        <c:axPos val="l"/>
        <c:majorGridlines/>
        <c:numFmt formatCode="0.00%" sourceLinked="1"/>
        <c:majorTickMark val="none"/>
        <c:tickLblPos val="nextTo"/>
        <c:crossAx val="1538901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a:t>Procent grade</a:t>
            </a:r>
            <a:r>
              <a:rPr lang="ro-RO" baseline="0"/>
              <a:t> didactice</a:t>
            </a:r>
          </a:p>
        </c:rich>
      </c:tx>
      <c:overlay val="1"/>
    </c:title>
    <c:view3D>
      <c:rotX val="30"/>
      <c:perspective val="30"/>
    </c:view3D>
    <c:plotArea>
      <c:layout>
        <c:manualLayout>
          <c:layoutTarget val="inner"/>
          <c:xMode val="edge"/>
          <c:yMode val="edge"/>
          <c:x val="2.8389018940200048E-2"/>
          <c:y val="0.1689377507056905"/>
          <c:w val="0.64354482716687711"/>
          <c:h val="0.81848363294210869"/>
        </c:manualLayout>
      </c:layout>
      <c:pie3DChart>
        <c:varyColors val="1"/>
        <c:ser>
          <c:idx val="0"/>
          <c:order val="0"/>
          <c:explosion val="25"/>
          <c:dLbls>
            <c:dLbl>
              <c:idx val="0"/>
              <c:layout>
                <c:manualLayout>
                  <c:x val="-0.13127413127413126"/>
                  <c:y val="-0.28092243186582938"/>
                </c:manualLayout>
              </c:layout>
              <c:dLblPos val="outEnd"/>
              <c:showPercent val="1"/>
              <c:extLst>
                <c:ext xmlns:c15="http://schemas.microsoft.com/office/drawing/2012/chart" uri="{CE6537A1-D6FC-4f65-9D91-7224C49458BB}"/>
              </c:extLst>
            </c:dLbl>
            <c:dLbl>
              <c:idx val="1"/>
              <c:layout>
                <c:manualLayout>
                  <c:x val="2.5740025740025796E-3"/>
                  <c:y val="3.3542976939203356E-2"/>
                </c:manualLayout>
              </c:layout>
              <c:dLblPos val="outEnd"/>
              <c:showPercent val="1"/>
              <c:extLst>
                <c:ext xmlns:c15="http://schemas.microsoft.com/office/drawing/2012/chart" uri="{CE6537A1-D6FC-4f65-9D91-7224C49458BB}"/>
              </c:extLst>
            </c:dLbl>
            <c:dLbl>
              <c:idx val="2"/>
              <c:layout>
                <c:manualLayout>
                  <c:x val="3.0888030888030896E-2"/>
                  <c:y val="-5.4507337526205533E-2"/>
                </c:manualLayout>
              </c:layout>
              <c:dLblPos val="outEnd"/>
              <c:showPercent val="1"/>
              <c:extLst>
                <c:ext xmlns:c15="http://schemas.microsoft.com/office/drawing/2012/chart" uri="{CE6537A1-D6FC-4f65-9D91-7224C49458BB}"/>
              </c:extLst>
            </c:dLbl>
            <c:dLbl>
              <c:idx val="3"/>
              <c:layout>
                <c:manualLayout>
                  <c:x val="2.3166023166023172E-2"/>
                  <c:y val="-1.2578616352201229E-2"/>
                </c:manualLayout>
              </c:layout>
              <c:dLblPos val="outEnd"/>
              <c:showPercent val="1"/>
              <c:extLst>
                <c:ext xmlns:c15="http://schemas.microsoft.com/office/drawing/2012/chart" uri="{CE6537A1-D6FC-4f65-9D91-7224C49458BB}"/>
              </c:extLst>
            </c:dLbl>
            <c:spPr>
              <a:noFill/>
              <a:ln>
                <a:noFill/>
              </a:ln>
              <a:effectLst/>
            </c:spPr>
            <c:dLblPos val="outEnd"/>
            <c:showPercent val="1"/>
            <c:extLst>
              <c:ext xmlns:c15="http://schemas.microsoft.com/office/drawing/2012/chart" uri="{CE6537A1-D6FC-4f65-9D91-7224C49458BB}"/>
            </c:extLst>
          </c:dLbls>
          <c:cat>
            <c:strRef>
              <c:f>Sheet3!$B$2:$E$2</c:f>
              <c:strCache>
                <c:ptCount val="4"/>
                <c:pt idx="0">
                  <c:v>Grad didactic I</c:v>
                </c:pt>
                <c:pt idx="1">
                  <c:v>Grad didactic II</c:v>
                </c:pt>
                <c:pt idx="2">
                  <c:v>Definitivat</c:v>
                </c:pt>
                <c:pt idx="3">
                  <c:v>Debutant</c:v>
                </c:pt>
              </c:strCache>
            </c:strRef>
          </c:cat>
          <c:val>
            <c:numRef>
              <c:f>Sheet3!$B$3:$E$3</c:f>
              <c:numCache>
                <c:formatCode>General</c:formatCode>
                <c:ptCount val="4"/>
                <c:pt idx="0">
                  <c:v>49.120000000000012</c:v>
                </c:pt>
                <c:pt idx="1">
                  <c:v>15.78</c:v>
                </c:pt>
                <c:pt idx="2">
                  <c:v>33.520000000000003</c:v>
                </c:pt>
                <c:pt idx="3">
                  <c:v>1.7500000000000002</c:v>
                </c:pt>
              </c:numCache>
            </c:numRef>
          </c:val>
        </c:ser>
        <c:dLbls>
          <c:showVal val="1"/>
        </c:dLbls>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EF44-3B4C-4672-8F8A-2383B3CF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9210</Words>
  <Characters>53424</Characters>
  <Application>Microsoft Office Word</Application>
  <DocSecurity>0</DocSecurity>
  <Lines>445</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INSTITUŢIONALĂ</vt:lpstr>
      <vt:lpstr>INSTITUŢIONALĂ</vt:lpstr>
    </vt:vector>
  </TitlesOfParts>
  <Company>Scoala 16</Company>
  <LinksUpToDate>false</LinksUpToDate>
  <CharactersWithSpaces>62509</CharactersWithSpaces>
  <SharedDoc>false</SharedDoc>
  <HLinks>
    <vt:vector size="108" baseType="variant">
      <vt:variant>
        <vt:i4>1572913</vt:i4>
      </vt:variant>
      <vt:variant>
        <vt:i4>98</vt:i4>
      </vt:variant>
      <vt:variant>
        <vt:i4>0</vt:i4>
      </vt:variant>
      <vt:variant>
        <vt:i4>5</vt:i4>
      </vt:variant>
      <vt:variant>
        <vt:lpwstr/>
      </vt:variant>
      <vt:variant>
        <vt:lpwstr>_Toc356139722</vt:lpwstr>
      </vt:variant>
      <vt:variant>
        <vt:i4>1572913</vt:i4>
      </vt:variant>
      <vt:variant>
        <vt:i4>92</vt:i4>
      </vt:variant>
      <vt:variant>
        <vt:i4>0</vt:i4>
      </vt:variant>
      <vt:variant>
        <vt:i4>5</vt:i4>
      </vt:variant>
      <vt:variant>
        <vt:lpwstr/>
      </vt:variant>
      <vt:variant>
        <vt:lpwstr>_Toc356139721</vt:lpwstr>
      </vt:variant>
      <vt:variant>
        <vt:i4>1572913</vt:i4>
      </vt:variant>
      <vt:variant>
        <vt:i4>86</vt:i4>
      </vt:variant>
      <vt:variant>
        <vt:i4>0</vt:i4>
      </vt:variant>
      <vt:variant>
        <vt:i4>5</vt:i4>
      </vt:variant>
      <vt:variant>
        <vt:lpwstr/>
      </vt:variant>
      <vt:variant>
        <vt:lpwstr>_Toc356139720</vt:lpwstr>
      </vt:variant>
      <vt:variant>
        <vt:i4>1769521</vt:i4>
      </vt:variant>
      <vt:variant>
        <vt:i4>80</vt:i4>
      </vt:variant>
      <vt:variant>
        <vt:i4>0</vt:i4>
      </vt:variant>
      <vt:variant>
        <vt:i4>5</vt:i4>
      </vt:variant>
      <vt:variant>
        <vt:lpwstr/>
      </vt:variant>
      <vt:variant>
        <vt:lpwstr>_Toc356139719</vt:lpwstr>
      </vt:variant>
      <vt:variant>
        <vt:i4>1769521</vt:i4>
      </vt:variant>
      <vt:variant>
        <vt:i4>74</vt:i4>
      </vt:variant>
      <vt:variant>
        <vt:i4>0</vt:i4>
      </vt:variant>
      <vt:variant>
        <vt:i4>5</vt:i4>
      </vt:variant>
      <vt:variant>
        <vt:lpwstr/>
      </vt:variant>
      <vt:variant>
        <vt:lpwstr>_Toc356139718</vt:lpwstr>
      </vt:variant>
      <vt:variant>
        <vt:i4>1769521</vt:i4>
      </vt:variant>
      <vt:variant>
        <vt:i4>68</vt:i4>
      </vt:variant>
      <vt:variant>
        <vt:i4>0</vt:i4>
      </vt:variant>
      <vt:variant>
        <vt:i4>5</vt:i4>
      </vt:variant>
      <vt:variant>
        <vt:lpwstr/>
      </vt:variant>
      <vt:variant>
        <vt:lpwstr>_Toc356139717</vt:lpwstr>
      </vt:variant>
      <vt:variant>
        <vt:i4>1769521</vt:i4>
      </vt:variant>
      <vt:variant>
        <vt:i4>62</vt:i4>
      </vt:variant>
      <vt:variant>
        <vt:i4>0</vt:i4>
      </vt:variant>
      <vt:variant>
        <vt:i4>5</vt:i4>
      </vt:variant>
      <vt:variant>
        <vt:lpwstr/>
      </vt:variant>
      <vt:variant>
        <vt:lpwstr>_Toc356139716</vt:lpwstr>
      </vt:variant>
      <vt:variant>
        <vt:i4>1769521</vt:i4>
      </vt:variant>
      <vt:variant>
        <vt:i4>56</vt:i4>
      </vt:variant>
      <vt:variant>
        <vt:i4>0</vt:i4>
      </vt:variant>
      <vt:variant>
        <vt:i4>5</vt:i4>
      </vt:variant>
      <vt:variant>
        <vt:lpwstr/>
      </vt:variant>
      <vt:variant>
        <vt:lpwstr>_Toc356139715</vt:lpwstr>
      </vt:variant>
      <vt:variant>
        <vt:i4>1769521</vt:i4>
      </vt:variant>
      <vt:variant>
        <vt:i4>50</vt:i4>
      </vt:variant>
      <vt:variant>
        <vt:i4>0</vt:i4>
      </vt:variant>
      <vt:variant>
        <vt:i4>5</vt:i4>
      </vt:variant>
      <vt:variant>
        <vt:lpwstr/>
      </vt:variant>
      <vt:variant>
        <vt:lpwstr>_Toc356139714</vt:lpwstr>
      </vt:variant>
      <vt:variant>
        <vt:i4>1769521</vt:i4>
      </vt:variant>
      <vt:variant>
        <vt:i4>44</vt:i4>
      </vt:variant>
      <vt:variant>
        <vt:i4>0</vt:i4>
      </vt:variant>
      <vt:variant>
        <vt:i4>5</vt:i4>
      </vt:variant>
      <vt:variant>
        <vt:lpwstr/>
      </vt:variant>
      <vt:variant>
        <vt:lpwstr>_Toc356139713</vt:lpwstr>
      </vt:variant>
      <vt:variant>
        <vt:i4>1769521</vt:i4>
      </vt:variant>
      <vt:variant>
        <vt:i4>38</vt:i4>
      </vt:variant>
      <vt:variant>
        <vt:i4>0</vt:i4>
      </vt:variant>
      <vt:variant>
        <vt:i4>5</vt:i4>
      </vt:variant>
      <vt:variant>
        <vt:lpwstr/>
      </vt:variant>
      <vt:variant>
        <vt:lpwstr>_Toc356139712</vt:lpwstr>
      </vt:variant>
      <vt:variant>
        <vt:i4>1769521</vt:i4>
      </vt:variant>
      <vt:variant>
        <vt:i4>32</vt:i4>
      </vt:variant>
      <vt:variant>
        <vt:i4>0</vt:i4>
      </vt:variant>
      <vt:variant>
        <vt:i4>5</vt:i4>
      </vt:variant>
      <vt:variant>
        <vt:lpwstr/>
      </vt:variant>
      <vt:variant>
        <vt:lpwstr>_Toc356139711</vt:lpwstr>
      </vt:variant>
      <vt:variant>
        <vt:i4>1769521</vt:i4>
      </vt:variant>
      <vt:variant>
        <vt:i4>26</vt:i4>
      </vt:variant>
      <vt:variant>
        <vt:i4>0</vt:i4>
      </vt:variant>
      <vt:variant>
        <vt:i4>5</vt:i4>
      </vt:variant>
      <vt:variant>
        <vt:lpwstr/>
      </vt:variant>
      <vt:variant>
        <vt:lpwstr>_Toc356139710</vt:lpwstr>
      </vt:variant>
      <vt:variant>
        <vt:i4>1703985</vt:i4>
      </vt:variant>
      <vt:variant>
        <vt:i4>20</vt:i4>
      </vt:variant>
      <vt:variant>
        <vt:i4>0</vt:i4>
      </vt:variant>
      <vt:variant>
        <vt:i4>5</vt:i4>
      </vt:variant>
      <vt:variant>
        <vt:lpwstr/>
      </vt:variant>
      <vt:variant>
        <vt:lpwstr>_Toc356139709</vt:lpwstr>
      </vt:variant>
      <vt:variant>
        <vt:i4>1703985</vt:i4>
      </vt:variant>
      <vt:variant>
        <vt:i4>14</vt:i4>
      </vt:variant>
      <vt:variant>
        <vt:i4>0</vt:i4>
      </vt:variant>
      <vt:variant>
        <vt:i4>5</vt:i4>
      </vt:variant>
      <vt:variant>
        <vt:lpwstr/>
      </vt:variant>
      <vt:variant>
        <vt:lpwstr>_Toc356139708</vt:lpwstr>
      </vt:variant>
      <vt:variant>
        <vt:i4>1703985</vt:i4>
      </vt:variant>
      <vt:variant>
        <vt:i4>8</vt:i4>
      </vt:variant>
      <vt:variant>
        <vt:i4>0</vt:i4>
      </vt:variant>
      <vt:variant>
        <vt:i4>5</vt:i4>
      </vt:variant>
      <vt:variant>
        <vt:lpwstr/>
      </vt:variant>
      <vt:variant>
        <vt:lpwstr>_Toc356139707</vt:lpwstr>
      </vt:variant>
      <vt:variant>
        <vt:i4>1703985</vt:i4>
      </vt:variant>
      <vt:variant>
        <vt:i4>2</vt:i4>
      </vt:variant>
      <vt:variant>
        <vt:i4>0</vt:i4>
      </vt:variant>
      <vt:variant>
        <vt:i4>5</vt:i4>
      </vt:variant>
      <vt:variant>
        <vt:lpwstr/>
      </vt:variant>
      <vt:variant>
        <vt:lpwstr>_Toc356139706</vt:lpwstr>
      </vt:variant>
      <vt:variant>
        <vt:i4>4194305</vt:i4>
      </vt:variant>
      <vt:variant>
        <vt:i4>-1</vt:i4>
      </vt:variant>
      <vt:variant>
        <vt:i4>1028</vt:i4>
      </vt:variant>
      <vt:variant>
        <vt:i4>1</vt:i4>
      </vt:variant>
      <vt:variant>
        <vt:lpwstr>http://www.judbrasov.ro/public/img_gen/harta_mica.gif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INSTITUŢIONALĂ</dc:title>
  <dc:creator>Contabilitate</dc:creator>
  <cp:lastModifiedBy>Director</cp:lastModifiedBy>
  <cp:revision>14</cp:revision>
  <cp:lastPrinted>2013-06-07T09:47:00Z</cp:lastPrinted>
  <dcterms:created xsi:type="dcterms:W3CDTF">2013-09-09T17:00:00Z</dcterms:created>
  <dcterms:modified xsi:type="dcterms:W3CDTF">2017-06-21T13:39:00Z</dcterms:modified>
</cp:coreProperties>
</file>